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12" w:rsidRPr="008D37CD" w:rsidRDefault="008D37CD" w:rsidP="00805470">
      <w:pPr>
        <w:spacing w:after="0" w:line="240" w:lineRule="auto"/>
        <w:ind w:right="-20"/>
        <w:jc w:val="center"/>
        <w:rPr>
          <w:rFonts w:eastAsia="Calibri" w:cs="Calibri"/>
          <w:b/>
          <w:bCs/>
          <w:sz w:val="32"/>
          <w:szCs w:val="24"/>
        </w:rPr>
      </w:pPr>
      <w:r w:rsidRPr="008D37CD">
        <w:rPr>
          <w:rFonts w:eastAsia="Calibri" w:cs="Calibri"/>
          <w:b/>
          <w:bCs/>
          <w:noProof/>
          <w:sz w:val="32"/>
          <w:szCs w:val="24"/>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742950" cy="9048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743009" cy="905423"/>
                    </a:xfrm>
                    <a:prstGeom prst="rect">
                      <a:avLst/>
                    </a:prstGeom>
                  </pic:spPr>
                </pic:pic>
              </a:graphicData>
            </a:graphic>
          </wp:anchor>
        </w:drawing>
      </w:r>
      <w:r w:rsidR="009C2C13">
        <w:rPr>
          <w:rFonts w:eastAsia="Calibri" w:cs="Calibri"/>
          <w:b/>
          <w:bCs/>
          <w:sz w:val="32"/>
          <w:szCs w:val="24"/>
        </w:rPr>
        <w:t>Superintendent/</w:t>
      </w:r>
      <w:r w:rsidRPr="008D37CD">
        <w:rPr>
          <w:rFonts w:eastAsia="Calibri" w:cs="Calibri"/>
          <w:b/>
          <w:bCs/>
          <w:sz w:val="32"/>
          <w:szCs w:val="24"/>
        </w:rPr>
        <w:t>Executive Regional Directors</w:t>
      </w:r>
    </w:p>
    <w:p w:rsidR="008D37CD" w:rsidRPr="008D37CD" w:rsidRDefault="008D37CD" w:rsidP="008D37CD">
      <w:pPr>
        <w:spacing w:after="0" w:line="240" w:lineRule="auto"/>
        <w:ind w:right="-20"/>
        <w:jc w:val="center"/>
        <w:rPr>
          <w:rFonts w:eastAsia="Calibri" w:cs="Calibri"/>
          <w:sz w:val="32"/>
          <w:szCs w:val="24"/>
        </w:rPr>
      </w:pPr>
      <w:r w:rsidRPr="008D37CD">
        <w:rPr>
          <w:rFonts w:eastAsia="Calibri" w:cs="Calibri"/>
          <w:b/>
          <w:bCs/>
          <w:sz w:val="32"/>
          <w:szCs w:val="24"/>
        </w:rPr>
        <w:t>Weekly Team Meeting</w:t>
      </w:r>
    </w:p>
    <w:p w:rsidR="00525A12" w:rsidRDefault="005961B0" w:rsidP="008D37CD">
      <w:pPr>
        <w:spacing w:after="0" w:line="240" w:lineRule="auto"/>
        <w:ind w:right="-20"/>
        <w:jc w:val="center"/>
        <w:rPr>
          <w:rFonts w:eastAsia="Calibri" w:cs="Calibri"/>
          <w:b/>
          <w:bCs/>
          <w:spacing w:val="-2"/>
          <w:sz w:val="32"/>
          <w:szCs w:val="24"/>
        </w:rPr>
      </w:pPr>
      <w:r>
        <w:rPr>
          <w:rFonts w:eastAsia="Calibri" w:cs="Calibri"/>
          <w:b/>
          <w:bCs/>
          <w:spacing w:val="-2"/>
          <w:sz w:val="32"/>
          <w:szCs w:val="24"/>
        </w:rPr>
        <w:t>October 4</w:t>
      </w:r>
      <w:r w:rsidR="00AE4BEE">
        <w:rPr>
          <w:rFonts w:eastAsia="Calibri" w:cs="Calibri"/>
          <w:b/>
          <w:bCs/>
          <w:spacing w:val="-2"/>
          <w:sz w:val="32"/>
          <w:szCs w:val="24"/>
        </w:rPr>
        <w:t>, 2013</w:t>
      </w:r>
    </w:p>
    <w:p w:rsidR="001352BF" w:rsidRPr="008D37CD" w:rsidRDefault="005961B0" w:rsidP="008D37CD">
      <w:pPr>
        <w:spacing w:after="0" w:line="240" w:lineRule="auto"/>
        <w:ind w:right="-20"/>
        <w:jc w:val="center"/>
        <w:rPr>
          <w:rFonts w:eastAsia="Calibri" w:cs="Calibri"/>
          <w:sz w:val="32"/>
          <w:szCs w:val="24"/>
        </w:rPr>
      </w:pPr>
      <w:r>
        <w:rPr>
          <w:rFonts w:eastAsia="Calibri" w:cs="Calibri"/>
          <w:b/>
          <w:bCs/>
          <w:spacing w:val="-2"/>
          <w:sz w:val="32"/>
          <w:szCs w:val="24"/>
        </w:rPr>
        <w:t>12:30-1:30PM</w:t>
      </w:r>
    </w:p>
    <w:p w:rsidR="008D37CD" w:rsidRPr="008D37CD" w:rsidRDefault="008D37CD" w:rsidP="008D37CD">
      <w:pPr>
        <w:spacing w:after="0" w:line="240" w:lineRule="auto"/>
        <w:rPr>
          <w:sz w:val="24"/>
          <w:szCs w:val="24"/>
        </w:rPr>
      </w:pPr>
    </w:p>
    <w:p w:rsidR="00525A12" w:rsidRDefault="001923DA" w:rsidP="00033A2F">
      <w:pPr>
        <w:spacing w:after="0" w:line="240" w:lineRule="auto"/>
        <w:ind w:left="120" w:right="-20"/>
        <w:rPr>
          <w:rFonts w:ascii="Calibri" w:hAnsi="Calibri" w:cs="Calibri"/>
          <w:sz w:val="24"/>
          <w:szCs w:val="24"/>
        </w:rPr>
      </w:pPr>
      <w:r w:rsidRPr="00805470">
        <w:rPr>
          <w:rFonts w:eastAsia="Comic Sans MS" w:cs="Comic Sans MS"/>
          <w:b/>
          <w:bCs/>
          <w:spacing w:val="2"/>
          <w:sz w:val="28"/>
          <w:szCs w:val="24"/>
        </w:rPr>
        <w:t>G</w:t>
      </w:r>
      <w:r w:rsidRPr="00805470">
        <w:rPr>
          <w:rFonts w:eastAsia="Comic Sans MS" w:cs="Comic Sans MS"/>
          <w:b/>
          <w:bCs/>
          <w:spacing w:val="1"/>
          <w:sz w:val="28"/>
          <w:szCs w:val="24"/>
        </w:rPr>
        <w:t>u</w:t>
      </w:r>
      <w:r w:rsidRPr="00805470">
        <w:rPr>
          <w:rFonts w:eastAsia="Comic Sans MS" w:cs="Comic Sans MS"/>
          <w:b/>
          <w:bCs/>
          <w:spacing w:val="-4"/>
          <w:sz w:val="28"/>
          <w:szCs w:val="24"/>
        </w:rPr>
        <w:t>i</w:t>
      </w:r>
      <w:r w:rsidRPr="00805470">
        <w:rPr>
          <w:rFonts w:eastAsia="Comic Sans MS" w:cs="Comic Sans MS"/>
          <w:b/>
          <w:bCs/>
          <w:spacing w:val="1"/>
          <w:sz w:val="28"/>
          <w:szCs w:val="24"/>
        </w:rPr>
        <w:t>di</w:t>
      </w:r>
      <w:r w:rsidRPr="00805470">
        <w:rPr>
          <w:rFonts w:eastAsia="Comic Sans MS" w:cs="Comic Sans MS"/>
          <w:b/>
          <w:bCs/>
          <w:sz w:val="28"/>
          <w:szCs w:val="24"/>
        </w:rPr>
        <w:t>ng</w:t>
      </w:r>
      <w:r w:rsidRPr="00805470">
        <w:rPr>
          <w:rFonts w:eastAsia="Comic Sans MS" w:cs="Comic Sans MS"/>
          <w:b/>
          <w:bCs/>
          <w:spacing w:val="-6"/>
          <w:sz w:val="28"/>
          <w:szCs w:val="24"/>
        </w:rPr>
        <w:t xml:space="preserve"> </w:t>
      </w:r>
      <w:r w:rsidRPr="00805470">
        <w:rPr>
          <w:rFonts w:eastAsia="Comic Sans MS" w:cs="Comic Sans MS"/>
          <w:b/>
          <w:bCs/>
          <w:spacing w:val="1"/>
          <w:sz w:val="28"/>
          <w:szCs w:val="24"/>
        </w:rPr>
        <w:t>Qu</w:t>
      </w:r>
      <w:r w:rsidRPr="00805470">
        <w:rPr>
          <w:rFonts w:eastAsia="Comic Sans MS" w:cs="Comic Sans MS"/>
          <w:b/>
          <w:bCs/>
          <w:spacing w:val="-2"/>
          <w:sz w:val="28"/>
          <w:szCs w:val="24"/>
        </w:rPr>
        <w:t>es</w:t>
      </w:r>
      <w:r w:rsidRPr="00805470">
        <w:rPr>
          <w:rFonts w:eastAsia="Comic Sans MS" w:cs="Comic Sans MS"/>
          <w:b/>
          <w:bCs/>
          <w:spacing w:val="1"/>
          <w:sz w:val="28"/>
          <w:szCs w:val="24"/>
        </w:rPr>
        <w:t>ti</w:t>
      </w:r>
      <w:r w:rsidRPr="00805470">
        <w:rPr>
          <w:rFonts w:eastAsia="Comic Sans MS" w:cs="Comic Sans MS"/>
          <w:b/>
          <w:bCs/>
          <w:sz w:val="28"/>
          <w:szCs w:val="24"/>
        </w:rPr>
        <w:t>o</w:t>
      </w:r>
      <w:r w:rsidRPr="00805470">
        <w:rPr>
          <w:rFonts w:eastAsia="Comic Sans MS" w:cs="Comic Sans MS"/>
          <w:b/>
          <w:bCs/>
          <w:spacing w:val="2"/>
          <w:sz w:val="28"/>
          <w:szCs w:val="24"/>
        </w:rPr>
        <w:t>n</w:t>
      </w:r>
      <w:r w:rsidRPr="00805470">
        <w:rPr>
          <w:rFonts w:eastAsia="Comic Sans MS" w:cs="Comic Sans MS"/>
          <w:b/>
          <w:bCs/>
          <w:sz w:val="28"/>
          <w:szCs w:val="24"/>
        </w:rPr>
        <w:t>:</w:t>
      </w:r>
      <w:r w:rsidRPr="00805470">
        <w:rPr>
          <w:rFonts w:eastAsia="Comic Sans MS" w:cs="Comic Sans MS"/>
          <w:b/>
          <w:bCs/>
          <w:spacing w:val="-1"/>
          <w:sz w:val="28"/>
          <w:szCs w:val="24"/>
        </w:rPr>
        <w:t xml:space="preserve"> </w:t>
      </w:r>
      <w:r w:rsidR="00033A2F" w:rsidRPr="00033A2F">
        <w:rPr>
          <w:rFonts w:ascii="Calibri" w:hAnsi="Calibri" w:cs="Calibri"/>
          <w:sz w:val="24"/>
          <w:szCs w:val="24"/>
        </w:rPr>
        <w:t>How do we become a Professional Learning Community (PLC) as we meet the five district goals and implement the 21</w:t>
      </w:r>
      <w:r w:rsidR="00033A2F" w:rsidRPr="00033A2F">
        <w:rPr>
          <w:rFonts w:ascii="Calibri" w:hAnsi="Calibri" w:cs="Calibri"/>
          <w:sz w:val="24"/>
          <w:szCs w:val="24"/>
          <w:vertAlign w:val="superscript"/>
        </w:rPr>
        <w:t>st</w:t>
      </w:r>
      <w:r w:rsidR="00033A2F" w:rsidRPr="00033A2F">
        <w:rPr>
          <w:rFonts w:ascii="Calibri" w:hAnsi="Calibri" w:cs="Calibri"/>
          <w:sz w:val="24"/>
          <w:szCs w:val="24"/>
        </w:rPr>
        <w:t xml:space="preserve"> Century Model of Education?</w:t>
      </w:r>
    </w:p>
    <w:p w:rsidR="00033A2F" w:rsidRPr="006A07C2" w:rsidRDefault="00033A2F" w:rsidP="00033A2F">
      <w:pPr>
        <w:spacing w:after="0" w:line="240" w:lineRule="auto"/>
        <w:ind w:left="120" w:right="-20"/>
        <w:rPr>
          <w:sz w:val="16"/>
          <w:szCs w:val="16"/>
        </w:rPr>
      </w:pPr>
    </w:p>
    <w:p w:rsidR="008D37CD" w:rsidRPr="00805470" w:rsidRDefault="001923DA" w:rsidP="008D37CD">
      <w:pPr>
        <w:spacing w:after="0" w:line="240" w:lineRule="auto"/>
        <w:ind w:left="120" w:right="-20"/>
        <w:rPr>
          <w:rFonts w:eastAsia="Comic Sans MS" w:cs="Comic Sans MS"/>
          <w:sz w:val="28"/>
          <w:szCs w:val="24"/>
        </w:rPr>
      </w:pPr>
      <w:r w:rsidRPr="00805470">
        <w:rPr>
          <w:rFonts w:eastAsia="Comic Sans MS" w:cs="Comic Sans MS"/>
          <w:b/>
          <w:bCs/>
          <w:spacing w:val="-1"/>
          <w:sz w:val="28"/>
          <w:szCs w:val="24"/>
        </w:rPr>
        <w:t>L</w:t>
      </w:r>
      <w:r w:rsidRPr="00805470">
        <w:rPr>
          <w:rFonts w:eastAsia="Comic Sans MS" w:cs="Comic Sans MS"/>
          <w:b/>
          <w:bCs/>
          <w:sz w:val="28"/>
          <w:szCs w:val="24"/>
        </w:rPr>
        <w:t>ong</w:t>
      </w:r>
      <w:r w:rsidR="00805470">
        <w:rPr>
          <w:rFonts w:eastAsia="Comic Sans MS" w:cs="Comic Sans MS"/>
          <w:b/>
          <w:bCs/>
          <w:spacing w:val="-2"/>
          <w:sz w:val="28"/>
          <w:szCs w:val="24"/>
        </w:rPr>
        <w:t>-</w:t>
      </w:r>
      <w:r w:rsidRPr="00805470">
        <w:rPr>
          <w:rFonts w:eastAsia="Comic Sans MS" w:cs="Comic Sans MS"/>
          <w:b/>
          <w:bCs/>
          <w:spacing w:val="1"/>
          <w:sz w:val="28"/>
          <w:szCs w:val="24"/>
        </w:rPr>
        <w:t>t</w:t>
      </w:r>
      <w:r w:rsidRPr="00805470">
        <w:rPr>
          <w:rFonts w:eastAsia="Comic Sans MS" w:cs="Comic Sans MS"/>
          <w:b/>
          <w:bCs/>
          <w:spacing w:val="-2"/>
          <w:sz w:val="28"/>
          <w:szCs w:val="24"/>
        </w:rPr>
        <w:t>e</w:t>
      </w:r>
      <w:r w:rsidRPr="00805470">
        <w:rPr>
          <w:rFonts w:eastAsia="Comic Sans MS" w:cs="Comic Sans MS"/>
          <w:b/>
          <w:bCs/>
          <w:spacing w:val="-1"/>
          <w:sz w:val="28"/>
          <w:szCs w:val="24"/>
        </w:rPr>
        <w:t>r</w:t>
      </w:r>
      <w:r w:rsidRPr="00805470">
        <w:rPr>
          <w:rFonts w:eastAsia="Comic Sans MS" w:cs="Comic Sans MS"/>
          <w:b/>
          <w:bCs/>
          <w:sz w:val="28"/>
          <w:szCs w:val="24"/>
        </w:rPr>
        <w:t>m</w:t>
      </w:r>
      <w:r w:rsidRPr="00805470">
        <w:rPr>
          <w:rFonts w:eastAsia="Comic Sans MS" w:cs="Comic Sans MS"/>
          <w:b/>
          <w:bCs/>
          <w:spacing w:val="1"/>
          <w:sz w:val="28"/>
          <w:szCs w:val="24"/>
        </w:rPr>
        <w:t xml:space="preserve"> t</w:t>
      </w:r>
      <w:r w:rsidRPr="00805470">
        <w:rPr>
          <w:rFonts w:eastAsia="Comic Sans MS" w:cs="Comic Sans MS"/>
          <w:b/>
          <w:bCs/>
          <w:spacing w:val="-2"/>
          <w:sz w:val="28"/>
          <w:szCs w:val="24"/>
        </w:rPr>
        <w:t>a</w:t>
      </w:r>
      <w:r w:rsidRPr="00805470">
        <w:rPr>
          <w:rFonts w:eastAsia="Comic Sans MS" w:cs="Comic Sans MS"/>
          <w:b/>
          <w:bCs/>
          <w:spacing w:val="-1"/>
          <w:sz w:val="28"/>
          <w:szCs w:val="24"/>
        </w:rPr>
        <w:t>rg</w:t>
      </w:r>
      <w:r w:rsidRPr="00805470">
        <w:rPr>
          <w:rFonts w:eastAsia="Comic Sans MS" w:cs="Comic Sans MS"/>
          <w:b/>
          <w:bCs/>
          <w:spacing w:val="-2"/>
          <w:sz w:val="28"/>
          <w:szCs w:val="24"/>
        </w:rPr>
        <w:t>e</w:t>
      </w:r>
      <w:r w:rsidRPr="00805470">
        <w:rPr>
          <w:rFonts w:eastAsia="Comic Sans MS" w:cs="Comic Sans MS"/>
          <w:b/>
          <w:bCs/>
          <w:spacing w:val="1"/>
          <w:sz w:val="28"/>
          <w:szCs w:val="24"/>
        </w:rPr>
        <w:t>t</w:t>
      </w:r>
      <w:r w:rsidRPr="00805470">
        <w:rPr>
          <w:rFonts w:eastAsia="Comic Sans MS" w:cs="Comic Sans MS"/>
          <w:b/>
          <w:bCs/>
          <w:spacing w:val="-2"/>
          <w:sz w:val="28"/>
          <w:szCs w:val="24"/>
        </w:rPr>
        <w:t>s</w:t>
      </w:r>
      <w:r w:rsidRPr="00805470">
        <w:rPr>
          <w:rFonts w:eastAsia="Comic Sans MS" w:cs="Comic Sans MS"/>
          <w:b/>
          <w:bCs/>
          <w:sz w:val="28"/>
          <w:szCs w:val="24"/>
        </w:rPr>
        <w:t>:</w:t>
      </w:r>
    </w:p>
    <w:p w:rsidR="00033A2F" w:rsidRPr="00033A2F" w:rsidRDefault="00033A2F" w:rsidP="00033A2F">
      <w:pPr>
        <w:pStyle w:val="ListParagraph"/>
        <w:numPr>
          <w:ilvl w:val="0"/>
          <w:numId w:val="3"/>
        </w:numPr>
        <w:spacing w:after="0" w:line="240" w:lineRule="auto"/>
        <w:ind w:left="835" w:right="-14"/>
        <w:rPr>
          <w:rFonts w:eastAsia="Comic Sans MS" w:cs="Comic Sans MS"/>
          <w:sz w:val="24"/>
          <w:szCs w:val="24"/>
        </w:rPr>
      </w:pPr>
      <w:r w:rsidRPr="00033A2F">
        <w:rPr>
          <w:rFonts w:ascii="Calibri" w:hAnsi="Calibri" w:cs="Calibri"/>
          <w:sz w:val="24"/>
          <w:szCs w:val="24"/>
        </w:rPr>
        <w:t>Be a professional learning community (PLC) by consistently and fully implementing PLC procedures and structures throughout the district</w:t>
      </w:r>
    </w:p>
    <w:p w:rsidR="008D37CD" w:rsidRPr="008D37CD" w:rsidRDefault="001923DA" w:rsidP="008D37CD">
      <w:pPr>
        <w:pStyle w:val="ListParagraph"/>
        <w:numPr>
          <w:ilvl w:val="0"/>
          <w:numId w:val="3"/>
        </w:numPr>
        <w:spacing w:after="0" w:line="240" w:lineRule="auto"/>
        <w:ind w:left="835" w:right="-14"/>
        <w:rPr>
          <w:rFonts w:eastAsia="Comic Sans MS" w:cs="Comic Sans MS"/>
          <w:sz w:val="24"/>
          <w:szCs w:val="24"/>
        </w:rPr>
      </w:pPr>
      <w:r w:rsidRPr="008D37CD">
        <w:rPr>
          <w:rFonts w:eastAsia="Calibri" w:cs="Calibri"/>
          <w:sz w:val="24"/>
          <w:szCs w:val="24"/>
        </w:rPr>
        <w:t>M</w:t>
      </w:r>
      <w:r w:rsidRPr="008D37CD">
        <w:rPr>
          <w:rFonts w:eastAsia="Calibri" w:cs="Calibri"/>
          <w:spacing w:val="1"/>
          <w:sz w:val="24"/>
          <w:szCs w:val="24"/>
        </w:rPr>
        <w:t>e</w:t>
      </w:r>
      <w:r w:rsidRPr="008D37CD">
        <w:rPr>
          <w:rFonts w:eastAsia="Calibri" w:cs="Calibri"/>
          <w:sz w:val="24"/>
          <w:szCs w:val="24"/>
        </w:rPr>
        <w:t>et</w:t>
      </w:r>
      <w:r w:rsidRPr="008D37CD">
        <w:rPr>
          <w:rFonts w:eastAsia="Calibri" w:cs="Calibri"/>
          <w:spacing w:val="-2"/>
          <w:sz w:val="24"/>
          <w:szCs w:val="24"/>
        </w:rPr>
        <w:t xml:space="preserve"> </w:t>
      </w:r>
      <w:r w:rsidRPr="008D37CD">
        <w:rPr>
          <w:rFonts w:eastAsia="Calibri" w:cs="Calibri"/>
          <w:sz w:val="24"/>
          <w:szCs w:val="24"/>
        </w:rPr>
        <w:t>the</w:t>
      </w:r>
      <w:r w:rsidRPr="008D37CD">
        <w:rPr>
          <w:rFonts w:eastAsia="Calibri" w:cs="Calibri"/>
          <w:spacing w:val="-2"/>
          <w:sz w:val="24"/>
          <w:szCs w:val="24"/>
        </w:rPr>
        <w:t xml:space="preserve"> </w:t>
      </w:r>
      <w:r w:rsidRPr="008D37CD">
        <w:rPr>
          <w:rFonts w:eastAsia="Calibri" w:cs="Calibri"/>
          <w:spacing w:val="1"/>
          <w:sz w:val="24"/>
          <w:szCs w:val="24"/>
        </w:rPr>
        <w:t>f</w:t>
      </w:r>
      <w:r w:rsidRPr="008D37CD">
        <w:rPr>
          <w:rFonts w:eastAsia="Calibri" w:cs="Calibri"/>
          <w:spacing w:val="2"/>
          <w:sz w:val="24"/>
          <w:szCs w:val="24"/>
        </w:rPr>
        <w:t>i</w:t>
      </w:r>
      <w:r w:rsidRPr="008D37CD">
        <w:rPr>
          <w:rFonts w:eastAsia="Calibri" w:cs="Calibri"/>
          <w:spacing w:val="-5"/>
          <w:sz w:val="24"/>
          <w:szCs w:val="24"/>
        </w:rPr>
        <w:t>v</w:t>
      </w:r>
      <w:r w:rsidRPr="008D37CD">
        <w:rPr>
          <w:rFonts w:eastAsia="Calibri" w:cs="Calibri"/>
          <w:sz w:val="24"/>
          <w:szCs w:val="24"/>
        </w:rPr>
        <w:t>e</w:t>
      </w:r>
      <w:r w:rsidRPr="008D37CD">
        <w:rPr>
          <w:rFonts w:eastAsia="Calibri" w:cs="Calibri"/>
          <w:spacing w:val="-2"/>
          <w:sz w:val="24"/>
          <w:szCs w:val="24"/>
        </w:rPr>
        <w:t xml:space="preserve"> </w:t>
      </w:r>
      <w:r w:rsidRPr="008D37CD">
        <w:rPr>
          <w:rFonts w:eastAsia="Calibri" w:cs="Calibri"/>
          <w:spacing w:val="1"/>
          <w:sz w:val="24"/>
          <w:szCs w:val="24"/>
        </w:rPr>
        <w:t>D</w:t>
      </w:r>
      <w:r w:rsidRPr="008D37CD">
        <w:rPr>
          <w:rFonts w:eastAsia="Calibri" w:cs="Calibri"/>
          <w:spacing w:val="2"/>
          <w:sz w:val="24"/>
          <w:szCs w:val="24"/>
        </w:rPr>
        <w:t>i</w:t>
      </w:r>
      <w:r w:rsidRPr="008D37CD">
        <w:rPr>
          <w:rFonts w:eastAsia="Calibri" w:cs="Calibri"/>
          <w:spacing w:val="-2"/>
          <w:sz w:val="24"/>
          <w:szCs w:val="24"/>
        </w:rPr>
        <w:t>s</w:t>
      </w:r>
      <w:r w:rsidRPr="008D37CD">
        <w:rPr>
          <w:rFonts w:eastAsia="Calibri" w:cs="Calibri"/>
          <w:sz w:val="24"/>
          <w:szCs w:val="24"/>
        </w:rPr>
        <w:t>t</w:t>
      </w:r>
      <w:r w:rsidRPr="008D37CD">
        <w:rPr>
          <w:rFonts w:eastAsia="Calibri" w:cs="Calibri"/>
          <w:spacing w:val="-3"/>
          <w:sz w:val="24"/>
          <w:szCs w:val="24"/>
        </w:rPr>
        <w:t>r</w:t>
      </w:r>
      <w:r w:rsidRPr="008D37CD">
        <w:rPr>
          <w:rFonts w:eastAsia="Calibri" w:cs="Calibri"/>
          <w:spacing w:val="2"/>
          <w:sz w:val="24"/>
          <w:szCs w:val="24"/>
        </w:rPr>
        <w:t>i</w:t>
      </w:r>
      <w:r w:rsidRPr="008D37CD">
        <w:rPr>
          <w:rFonts w:eastAsia="Calibri" w:cs="Calibri"/>
          <w:spacing w:val="1"/>
          <w:sz w:val="24"/>
          <w:szCs w:val="24"/>
        </w:rPr>
        <w:t>c</w:t>
      </w:r>
      <w:r w:rsidRPr="008D37CD">
        <w:rPr>
          <w:rFonts w:eastAsia="Calibri" w:cs="Calibri"/>
          <w:sz w:val="24"/>
          <w:szCs w:val="24"/>
        </w:rPr>
        <w:t>t</w:t>
      </w:r>
      <w:r w:rsidRPr="008D37CD">
        <w:rPr>
          <w:rFonts w:eastAsia="Calibri" w:cs="Calibri"/>
          <w:spacing w:val="-1"/>
          <w:sz w:val="24"/>
          <w:szCs w:val="24"/>
        </w:rPr>
        <w:t xml:space="preserve"> </w:t>
      </w:r>
      <w:r w:rsidRPr="008D37CD">
        <w:rPr>
          <w:rFonts w:eastAsia="Calibri" w:cs="Calibri"/>
          <w:spacing w:val="1"/>
          <w:sz w:val="24"/>
          <w:szCs w:val="24"/>
        </w:rPr>
        <w:t>g</w:t>
      </w:r>
      <w:r w:rsidRPr="008D37CD">
        <w:rPr>
          <w:rFonts w:eastAsia="Calibri" w:cs="Calibri"/>
          <w:spacing w:val="-1"/>
          <w:sz w:val="24"/>
          <w:szCs w:val="24"/>
        </w:rPr>
        <w:t>o</w:t>
      </w:r>
      <w:r w:rsidRPr="008D37CD">
        <w:rPr>
          <w:rFonts w:eastAsia="Calibri" w:cs="Calibri"/>
          <w:spacing w:val="-5"/>
          <w:sz w:val="24"/>
          <w:szCs w:val="24"/>
        </w:rPr>
        <w:t>a</w:t>
      </w:r>
      <w:r w:rsidRPr="008D37CD">
        <w:rPr>
          <w:rFonts w:eastAsia="Calibri" w:cs="Calibri"/>
          <w:spacing w:val="2"/>
          <w:w w:val="101"/>
          <w:sz w:val="24"/>
          <w:szCs w:val="24"/>
        </w:rPr>
        <w:t>l</w:t>
      </w:r>
      <w:r w:rsidRPr="008D37CD">
        <w:rPr>
          <w:rFonts w:eastAsia="Calibri" w:cs="Calibri"/>
          <w:sz w:val="24"/>
          <w:szCs w:val="24"/>
        </w:rPr>
        <w:t>s</w:t>
      </w:r>
    </w:p>
    <w:p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Implement the MCPS 21</w:t>
      </w:r>
      <w:r w:rsidRPr="008D37CD">
        <w:rPr>
          <w:rFonts w:eastAsia="Calibri" w:cs="Calibri"/>
          <w:sz w:val="24"/>
          <w:szCs w:val="24"/>
          <w:vertAlign w:val="superscript"/>
        </w:rPr>
        <w:t>st</w:t>
      </w:r>
      <w:r>
        <w:rPr>
          <w:rFonts w:eastAsia="Calibri" w:cs="Calibri"/>
          <w:sz w:val="24"/>
          <w:szCs w:val="24"/>
        </w:rPr>
        <w:t xml:space="preserve"> Century Model of Education</w:t>
      </w:r>
    </w:p>
    <w:p w:rsidR="008D37CD" w:rsidRPr="008D37CD" w:rsidRDefault="008D37CD" w:rsidP="008D37CD">
      <w:pPr>
        <w:pStyle w:val="ListParagraph"/>
        <w:numPr>
          <w:ilvl w:val="0"/>
          <w:numId w:val="3"/>
        </w:numPr>
        <w:spacing w:after="0" w:line="240" w:lineRule="auto"/>
        <w:ind w:left="835" w:right="-14"/>
        <w:rPr>
          <w:rFonts w:eastAsia="Comic Sans MS" w:cs="Comic Sans MS"/>
          <w:sz w:val="24"/>
          <w:szCs w:val="24"/>
        </w:rPr>
      </w:pPr>
      <w:r>
        <w:rPr>
          <w:rFonts w:eastAsia="Calibri" w:cs="Calibri"/>
          <w:sz w:val="24"/>
          <w:szCs w:val="24"/>
        </w:rPr>
        <w:t>Integrat</w:t>
      </w:r>
      <w:r w:rsidR="005961B0">
        <w:rPr>
          <w:rFonts w:eastAsia="Calibri" w:cs="Calibri"/>
          <w:sz w:val="24"/>
          <w:szCs w:val="24"/>
        </w:rPr>
        <w:t>e the Montana Common Core State</w:t>
      </w:r>
      <w:r>
        <w:rPr>
          <w:rFonts w:eastAsia="Calibri" w:cs="Calibri"/>
          <w:sz w:val="24"/>
          <w:szCs w:val="24"/>
        </w:rPr>
        <w:t xml:space="preserve"> Standards in English Language Arts and mathematics across the district</w:t>
      </w:r>
    </w:p>
    <w:p w:rsidR="008D37CD" w:rsidRPr="009E0F94" w:rsidRDefault="008D37CD" w:rsidP="008D37CD">
      <w:pPr>
        <w:pStyle w:val="ListParagraph"/>
        <w:numPr>
          <w:ilvl w:val="0"/>
          <w:numId w:val="3"/>
        </w:numPr>
        <w:spacing w:after="0" w:line="240" w:lineRule="auto"/>
        <w:ind w:left="835" w:right="-14"/>
        <w:rPr>
          <w:rFonts w:eastAsia="Comic Sans MS" w:cs="Comic Sans MS"/>
          <w:color w:val="0D0D0D" w:themeColor="text1" w:themeTint="F2"/>
          <w:sz w:val="24"/>
          <w:szCs w:val="24"/>
        </w:rPr>
      </w:pPr>
      <w:r w:rsidRPr="009E0F94">
        <w:rPr>
          <w:rFonts w:eastAsia="Calibri" w:cs="Calibri"/>
          <w:color w:val="0D0D0D" w:themeColor="text1" w:themeTint="F2"/>
          <w:sz w:val="24"/>
          <w:szCs w:val="24"/>
        </w:rPr>
        <w:t>Collaborate with UM and other community stakeholders to implement goals of SHAPE P-20 grant</w:t>
      </w:r>
    </w:p>
    <w:p w:rsidR="00525A12" w:rsidRPr="009E0F94" w:rsidRDefault="00525A12" w:rsidP="008D37CD">
      <w:pPr>
        <w:spacing w:after="0" w:line="240" w:lineRule="auto"/>
        <w:rPr>
          <w:color w:val="0D0D0D" w:themeColor="text1" w:themeTint="F2"/>
          <w:sz w:val="16"/>
          <w:szCs w:val="16"/>
        </w:rPr>
      </w:pPr>
    </w:p>
    <w:p w:rsidR="00B70452" w:rsidRPr="009E0F94" w:rsidRDefault="001923DA" w:rsidP="00B70452">
      <w:pPr>
        <w:spacing w:after="0" w:line="240" w:lineRule="auto"/>
        <w:ind w:left="120" w:right="-20"/>
        <w:rPr>
          <w:rFonts w:eastAsia="Comic Sans MS" w:cs="Comic Sans MS"/>
          <w:color w:val="0D0D0D" w:themeColor="text1" w:themeTint="F2"/>
          <w:sz w:val="28"/>
          <w:szCs w:val="24"/>
        </w:rPr>
      </w:pPr>
      <w:r w:rsidRPr="009E0F94">
        <w:rPr>
          <w:rFonts w:eastAsia="Comic Sans MS" w:cs="Comic Sans MS"/>
          <w:b/>
          <w:bCs/>
          <w:color w:val="0D0D0D" w:themeColor="text1" w:themeTint="F2"/>
          <w:sz w:val="28"/>
          <w:szCs w:val="24"/>
        </w:rPr>
        <w:t>S</w:t>
      </w:r>
      <w:r w:rsidRPr="009E0F94">
        <w:rPr>
          <w:rFonts w:eastAsia="Comic Sans MS" w:cs="Comic Sans MS"/>
          <w:b/>
          <w:bCs/>
          <w:color w:val="0D0D0D" w:themeColor="text1" w:themeTint="F2"/>
          <w:spacing w:val="-2"/>
          <w:sz w:val="28"/>
          <w:szCs w:val="24"/>
        </w:rPr>
        <w:t>h</w:t>
      </w:r>
      <w:r w:rsidRPr="009E0F94">
        <w:rPr>
          <w:rFonts w:eastAsia="Comic Sans MS" w:cs="Comic Sans MS"/>
          <w:b/>
          <w:bCs/>
          <w:color w:val="0D0D0D" w:themeColor="text1" w:themeTint="F2"/>
          <w:sz w:val="28"/>
          <w:szCs w:val="24"/>
        </w:rPr>
        <w:t>o</w:t>
      </w:r>
      <w:r w:rsidRPr="009E0F94">
        <w:rPr>
          <w:rFonts w:eastAsia="Comic Sans MS" w:cs="Comic Sans MS"/>
          <w:b/>
          <w:bCs/>
          <w:color w:val="0D0D0D" w:themeColor="text1" w:themeTint="F2"/>
          <w:spacing w:val="-1"/>
          <w:sz w:val="28"/>
          <w:szCs w:val="24"/>
        </w:rPr>
        <w:t>r</w:t>
      </w:r>
      <w:r w:rsidRPr="009E0F94">
        <w:rPr>
          <w:rFonts w:eastAsia="Comic Sans MS" w:cs="Comic Sans MS"/>
          <w:b/>
          <w:bCs/>
          <w:color w:val="0D0D0D" w:themeColor="text1" w:themeTint="F2"/>
          <w:sz w:val="28"/>
          <w:szCs w:val="24"/>
        </w:rPr>
        <w:t>t</w:t>
      </w:r>
      <w:r w:rsidR="00805470" w:rsidRPr="009E0F94">
        <w:rPr>
          <w:rFonts w:eastAsia="Comic Sans MS" w:cs="Comic Sans MS"/>
          <w:b/>
          <w:bCs/>
          <w:color w:val="0D0D0D" w:themeColor="text1" w:themeTint="F2"/>
          <w:sz w:val="28"/>
          <w:szCs w:val="24"/>
        </w:rPr>
        <w:t>-</w:t>
      </w:r>
      <w:r w:rsidRPr="009E0F94">
        <w:rPr>
          <w:rFonts w:eastAsia="Comic Sans MS" w:cs="Comic Sans MS"/>
          <w:b/>
          <w:bCs/>
          <w:color w:val="0D0D0D" w:themeColor="text1" w:themeTint="F2"/>
          <w:spacing w:val="1"/>
          <w:sz w:val="28"/>
          <w:szCs w:val="24"/>
        </w:rPr>
        <w:t>t</w:t>
      </w:r>
      <w:r w:rsidRPr="009E0F94">
        <w:rPr>
          <w:rFonts w:eastAsia="Comic Sans MS" w:cs="Comic Sans MS"/>
          <w:b/>
          <w:bCs/>
          <w:color w:val="0D0D0D" w:themeColor="text1" w:themeTint="F2"/>
          <w:spacing w:val="-2"/>
          <w:sz w:val="28"/>
          <w:szCs w:val="24"/>
        </w:rPr>
        <w:t>e</w:t>
      </w:r>
      <w:r w:rsidRPr="009E0F94">
        <w:rPr>
          <w:rFonts w:eastAsia="Comic Sans MS" w:cs="Comic Sans MS"/>
          <w:b/>
          <w:bCs/>
          <w:color w:val="0D0D0D" w:themeColor="text1" w:themeTint="F2"/>
          <w:spacing w:val="-1"/>
          <w:sz w:val="28"/>
          <w:szCs w:val="24"/>
        </w:rPr>
        <w:t>r</w:t>
      </w:r>
      <w:r w:rsidRPr="009E0F94">
        <w:rPr>
          <w:rFonts w:eastAsia="Comic Sans MS" w:cs="Comic Sans MS"/>
          <w:b/>
          <w:bCs/>
          <w:color w:val="0D0D0D" w:themeColor="text1" w:themeTint="F2"/>
          <w:sz w:val="28"/>
          <w:szCs w:val="24"/>
        </w:rPr>
        <w:t>m</w:t>
      </w:r>
      <w:r w:rsidRPr="009E0F94">
        <w:rPr>
          <w:rFonts w:eastAsia="Comic Sans MS" w:cs="Comic Sans MS"/>
          <w:b/>
          <w:bCs/>
          <w:color w:val="0D0D0D" w:themeColor="text1" w:themeTint="F2"/>
          <w:spacing w:val="1"/>
          <w:sz w:val="28"/>
          <w:szCs w:val="24"/>
        </w:rPr>
        <w:t xml:space="preserve"> t</w:t>
      </w:r>
      <w:r w:rsidRPr="009E0F94">
        <w:rPr>
          <w:rFonts w:eastAsia="Comic Sans MS" w:cs="Comic Sans MS"/>
          <w:b/>
          <w:bCs/>
          <w:color w:val="0D0D0D" w:themeColor="text1" w:themeTint="F2"/>
          <w:spacing w:val="-2"/>
          <w:sz w:val="28"/>
          <w:szCs w:val="24"/>
        </w:rPr>
        <w:t>a</w:t>
      </w:r>
      <w:r w:rsidRPr="009E0F94">
        <w:rPr>
          <w:rFonts w:eastAsia="Comic Sans MS" w:cs="Comic Sans MS"/>
          <w:b/>
          <w:bCs/>
          <w:color w:val="0D0D0D" w:themeColor="text1" w:themeTint="F2"/>
          <w:spacing w:val="-1"/>
          <w:sz w:val="28"/>
          <w:szCs w:val="24"/>
        </w:rPr>
        <w:t>rg</w:t>
      </w:r>
      <w:r w:rsidRPr="009E0F94">
        <w:rPr>
          <w:rFonts w:eastAsia="Comic Sans MS" w:cs="Comic Sans MS"/>
          <w:b/>
          <w:bCs/>
          <w:color w:val="0D0D0D" w:themeColor="text1" w:themeTint="F2"/>
          <w:spacing w:val="-2"/>
          <w:sz w:val="28"/>
          <w:szCs w:val="24"/>
        </w:rPr>
        <w:t>e</w:t>
      </w:r>
      <w:r w:rsidRPr="009E0F94">
        <w:rPr>
          <w:rFonts w:eastAsia="Comic Sans MS" w:cs="Comic Sans MS"/>
          <w:b/>
          <w:bCs/>
          <w:color w:val="0D0D0D" w:themeColor="text1" w:themeTint="F2"/>
          <w:spacing w:val="1"/>
          <w:sz w:val="28"/>
          <w:szCs w:val="24"/>
        </w:rPr>
        <w:t>t</w:t>
      </w:r>
      <w:r w:rsidRPr="009E0F94">
        <w:rPr>
          <w:rFonts w:eastAsia="Comic Sans MS" w:cs="Comic Sans MS"/>
          <w:b/>
          <w:bCs/>
          <w:color w:val="0D0D0D" w:themeColor="text1" w:themeTint="F2"/>
          <w:spacing w:val="-2"/>
          <w:sz w:val="28"/>
          <w:szCs w:val="24"/>
        </w:rPr>
        <w:t>s</w:t>
      </w:r>
      <w:r w:rsidR="00B70452" w:rsidRPr="009E0F94">
        <w:rPr>
          <w:rFonts w:eastAsia="Comic Sans MS" w:cs="Comic Sans MS"/>
          <w:b/>
          <w:bCs/>
          <w:color w:val="0D0D0D" w:themeColor="text1" w:themeTint="F2"/>
          <w:spacing w:val="-2"/>
          <w:sz w:val="28"/>
          <w:szCs w:val="24"/>
        </w:rPr>
        <w:t xml:space="preserve"> for this meeting</w:t>
      </w:r>
      <w:r w:rsidRPr="009E0F94">
        <w:rPr>
          <w:rFonts w:eastAsia="Comic Sans MS" w:cs="Comic Sans MS"/>
          <w:b/>
          <w:bCs/>
          <w:color w:val="0D0D0D" w:themeColor="text1" w:themeTint="F2"/>
          <w:sz w:val="28"/>
          <w:szCs w:val="24"/>
        </w:rPr>
        <w:t>:</w:t>
      </w:r>
    </w:p>
    <w:p w:rsidR="009E0F94" w:rsidRPr="00D44E94" w:rsidRDefault="009E0F94" w:rsidP="009E0F94">
      <w:pPr>
        <w:pStyle w:val="ListParagraph"/>
        <w:numPr>
          <w:ilvl w:val="0"/>
          <w:numId w:val="7"/>
        </w:numPr>
        <w:spacing w:after="0" w:line="240" w:lineRule="auto"/>
        <w:ind w:right="-20"/>
        <w:rPr>
          <w:rFonts w:eastAsia="Calibri" w:cs="Calibri"/>
          <w:color w:val="FF0000"/>
          <w:spacing w:val="-2"/>
          <w:position w:val="1"/>
          <w:sz w:val="24"/>
          <w:szCs w:val="24"/>
        </w:rPr>
      </w:pPr>
      <w:r w:rsidRPr="009E0F94">
        <w:rPr>
          <w:rFonts w:eastAsia="Calibri" w:cs="Calibri"/>
          <w:color w:val="0D0D0D" w:themeColor="text1" w:themeTint="F2"/>
          <w:sz w:val="24"/>
          <w:szCs w:val="24"/>
        </w:rPr>
        <w:t>Review</w:t>
      </w:r>
      <w:r w:rsidRPr="009E0F94">
        <w:rPr>
          <w:rFonts w:eastAsia="Calibri" w:cs="Calibri"/>
          <w:sz w:val="24"/>
          <w:szCs w:val="24"/>
        </w:rPr>
        <w:t xml:space="preserve"> norms and reciprocal commitments </w:t>
      </w:r>
    </w:p>
    <w:p w:rsidR="003F1C9B" w:rsidRPr="005961B0" w:rsidRDefault="005961B0" w:rsidP="009E0F94">
      <w:pPr>
        <w:pStyle w:val="ListParagraph"/>
        <w:numPr>
          <w:ilvl w:val="0"/>
          <w:numId w:val="7"/>
        </w:numPr>
        <w:spacing w:after="0" w:line="240" w:lineRule="auto"/>
        <w:ind w:right="-20"/>
        <w:rPr>
          <w:rFonts w:eastAsia="Calibri" w:cs="Calibri"/>
          <w:spacing w:val="-2"/>
          <w:position w:val="1"/>
          <w:sz w:val="24"/>
          <w:szCs w:val="24"/>
        </w:rPr>
      </w:pPr>
      <w:r>
        <w:rPr>
          <w:rFonts w:eastAsia="Calibri" w:cs="Calibri"/>
          <w:sz w:val="24"/>
          <w:szCs w:val="24"/>
        </w:rPr>
        <w:t>Debrief 10/1 Data Wise meeting</w:t>
      </w:r>
    </w:p>
    <w:p w:rsidR="005961B0" w:rsidRDefault="005961B0" w:rsidP="009E0F94">
      <w:pPr>
        <w:pStyle w:val="ListParagraph"/>
        <w:numPr>
          <w:ilvl w:val="0"/>
          <w:numId w:val="7"/>
        </w:numPr>
        <w:spacing w:after="0" w:line="240" w:lineRule="auto"/>
        <w:ind w:right="-20"/>
        <w:rPr>
          <w:rFonts w:eastAsia="Calibri" w:cs="Calibri"/>
          <w:spacing w:val="-2"/>
          <w:position w:val="1"/>
          <w:sz w:val="24"/>
          <w:szCs w:val="24"/>
        </w:rPr>
      </w:pPr>
      <w:r>
        <w:rPr>
          <w:rFonts w:eastAsia="Calibri" w:cs="Calibri"/>
          <w:sz w:val="24"/>
          <w:szCs w:val="24"/>
        </w:rPr>
        <w:t>Debrief GMM rally</w:t>
      </w:r>
    </w:p>
    <w:p w:rsidR="001352BF" w:rsidRPr="006A07C2" w:rsidRDefault="001352BF" w:rsidP="001352BF">
      <w:pPr>
        <w:spacing w:after="0" w:line="240" w:lineRule="auto"/>
        <w:ind w:right="-20"/>
        <w:rPr>
          <w:rFonts w:eastAsia="Comic Sans MS" w:cs="Comic Sans MS"/>
          <w:sz w:val="16"/>
          <w:szCs w:val="16"/>
        </w:rPr>
      </w:pPr>
    </w:p>
    <w:p w:rsidR="00B70452" w:rsidRPr="00805470" w:rsidRDefault="00805470" w:rsidP="00B70452">
      <w:pPr>
        <w:spacing w:after="0" w:line="240" w:lineRule="auto"/>
        <w:ind w:left="120" w:right="-20"/>
        <w:rPr>
          <w:rFonts w:eastAsia="Comic Sans MS" w:cs="Comic Sans MS"/>
          <w:b/>
          <w:sz w:val="28"/>
          <w:szCs w:val="24"/>
        </w:rPr>
      </w:pPr>
      <w:r w:rsidRPr="00805470">
        <w:rPr>
          <w:rFonts w:eastAsia="Comic Sans MS" w:cs="Comic Sans MS"/>
          <w:b/>
          <w:sz w:val="28"/>
          <w:szCs w:val="24"/>
        </w:rPr>
        <w:t>Roles for this meeting</w:t>
      </w:r>
      <w:r w:rsidR="00B70452" w:rsidRPr="00805470">
        <w:rPr>
          <w:rFonts w:eastAsia="Comic Sans MS" w:cs="Comic Sans MS"/>
          <w:b/>
          <w:sz w:val="28"/>
          <w:szCs w:val="24"/>
        </w:rPr>
        <w:t>:</w:t>
      </w:r>
    </w:p>
    <w:p w:rsidR="0026520D" w:rsidRPr="00805470" w:rsidRDefault="0026520D"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Facilitator</w:t>
      </w:r>
      <w:r w:rsidR="00805470" w:rsidRPr="00805470">
        <w:rPr>
          <w:rFonts w:eastAsia="Comic Sans MS" w:cs="Comic Sans MS"/>
          <w:b/>
          <w:sz w:val="24"/>
          <w:szCs w:val="24"/>
        </w:rPr>
        <w:t>/Time Keeper</w:t>
      </w:r>
      <w:r w:rsidRPr="00805470">
        <w:rPr>
          <w:rFonts w:eastAsia="Comic Sans MS" w:cs="Comic Sans MS"/>
          <w:sz w:val="24"/>
          <w:szCs w:val="24"/>
        </w:rPr>
        <w:t xml:space="preserve"> - Mark</w:t>
      </w:r>
    </w:p>
    <w:p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Agenda Setter</w:t>
      </w:r>
      <w:r w:rsidRPr="00805470">
        <w:rPr>
          <w:rFonts w:eastAsia="Comic Sans MS" w:cs="Comic Sans MS"/>
          <w:sz w:val="24"/>
          <w:szCs w:val="24"/>
        </w:rPr>
        <w:t>/</w:t>
      </w:r>
      <w:r w:rsidR="0026520D" w:rsidRPr="00805470">
        <w:rPr>
          <w:rFonts w:eastAsia="Comic Sans MS" w:cs="Comic Sans MS"/>
          <w:b/>
          <w:sz w:val="24"/>
          <w:szCs w:val="24"/>
        </w:rPr>
        <w:t>Note taker</w:t>
      </w:r>
      <w:r w:rsidR="0026520D" w:rsidRPr="00805470">
        <w:rPr>
          <w:rFonts w:eastAsia="Comic Sans MS" w:cs="Comic Sans MS"/>
          <w:sz w:val="24"/>
          <w:szCs w:val="24"/>
        </w:rPr>
        <w:t xml:space="preserve"> - </w:t>
      </w:r>
      <w:r w:rsidR="00033A2F">
        <w:rPr>
          <w:rFonts w:eastAsia="Comic Sans MS" w:cs="Comic Sans MS"/>
          <w:sz w:val="24"/>
          <w:szCs w:val="24"/>
        </w:rPr>
        <w:t>Heather</w:t>
      </w:r>
    </w:p>
    <w:p w:rsidR="0026520D" w:rsidRPr="00805470" w:rsidRDefault="00805470" w:rsidP="00805470">
      <w:pPr>
        <w:pStyle w:val="ListParagraph"/>
        <w:numPr>
          <w:ilvl w:val="0"/>
          <w:numId w:val="6"/>
        </w:numPr>
        <w:spacing w:after="0" w:line="240" w:lineRule="auto"/>
        <w:ind w:right="-20"/>
        <w:rPr>
          <w:rFonts w:eastAsia="Comic Sans MS" w:cs="Comic Sans MS"/>
          <w:sz w:val="24"/>
          <w:szCs w:val="24"/>
        </w:rPr>
      </w:pPr>
      <w:r w:rsidRPr="00805470">
        <w:rPr>
          <w:rFonts w:eastAsia="Comic Sans MS" w:cs="Comic Sans MS"/>
          <w:b/>
          <w:sz w:val="24"/>
          <w:szCs w:val="24"/>
        </w:rPr>
        <w:t>Reading</w:t>
      </w:r>
      <w:r w:rsidR="0026520D" w:rsidRPr="00805470">
        <w:rPr>
          <w:rFonts w:eastAsia="Comic Sans MS" w:cs="Comic Sans MS"/>
          <w:sz w:val="24"/>
          <w:szCs w:val="24"/>
        </w:rPr>
        <w:t xml:space="preserve"> - Karen</w:t>
      </w:r>
    </w:p>
    <w:p w:rsidR="00525A12" w:rsidRPr="006A07C2" w:rsidRDefault="001923DA" w:rsidP="006A07C2">
      <w:pPr>
        <w:spacing w:after="0" w:line="240" w:lineRule="auto"/>
        <w:ind w:left="120" w:right="-20"/>
        <w:jc w:val="center"/>
        <w:rPr>
          <w:rFonts w:eastAsia="Comic Sans MS" w:cs="Comic Sans MS"/>
          <w:sz w:val="24"/>
          <w:szCs w:val="24"/>
        </w:rPr>
      </w:pPr>
      <w:r w:rsidRPr="008D37CD">
        <w:rPr>
          <w:rFonts w:eastAsia="Calibri" w:cs="Calibri"/>
          <w:b/>
          <w:bCs/>
          <w:spacing w:val="-2"/>
          <w:sz w:val="24"/>
          <w:szCs w:val="24"/>
        </w:rPr>
        <w:t>A</w:t>
      </w:r>
      <w:r w:rsidRPr="008D37CD">
        <w:rPr>
          <w:rFonts w:eastAsia="Calibri" w:cs="Calibri"/>
          <w:b/>
          <w:bCs/>
          <w:spacing w:val="1"/>
          <w:sz w:val="24"/>
          <w:szCs w:val="24"/>
        </w:rPr>
        <w:t>G</w:t>
      </w:r>
      <w:r w:rsidRPr="008D37CD">
        <w:rPr>
          <w:rFonts w:eastAsia="Calibri" w:cs="Calibri"/>
          <w:b/>
          <w:bCs/>
          <w:spacing w:val="-2"/>
          <w:sz w:val="24"/>
          <w:szCs w:val="24"/>
        </w:rPr>
        <w:t>E</w:t>
      </w:r>
      <w:r w:rsidRPr="008D37CD">
        <w:rPr>
          <w:rFonts w:eastAsia="Calibri" w:cs="Calibri"/>
          <w:b/>
          <w:bCs/>
          <w:spacing w:val="1"/>
          <w:sz w:val="24"/>
          <w:szCs w:val="24"/>
        </w:rPr>
        <w:t>N</w:t>
      </w:r>
      <w:r w:rsidRPr="008D37CD">
        <w:rPr>
          <w:rFonts w:eastAsia="Calibri" w:cs="Calibri"/>
          <w:b/>
          <w:bCs/>
          <w:spacing w:val="-2"/>
          <w:sz w:val="24"/>
          <w:szCs w:val="24"/>
        </w:rPr>
        <w:t>D</w:t>
      </w:r>
      <w:r w:rsidRPr="008D37CD">
        <w:rPr>
          <w:rFonts w:eastAsia="Calibri" w:cs="Calibri"/>
          <w:b/>
          <w:bCs/>
          <w:sz w:val="24"/>
          <w:szCs w:val="24"/>
        </w:rPr>
        <w:t>A</w:t>
      </w:r>
    </w:p>
    <w:tbl>
      <w:tblPr>
        <w:tblW w:w="9976" w:type="dxa"/>
        <w:tblInd w:w="109" w:type="dxa"/>
        <w:tblLayout w:type="fixed"/>
        <w:tblCellMar>
          <w:left w:w="0" w:type="dxa"/>
          <w:right w:w="0" w:type="dxa"/>
        </w:tblCellMar>
        <w:tblLook w:val="01E0"/>
      </w:tblPr>
      <w:tblGrid>
        <w:gridCol w:w="1516"/>
        <w:gridCol w:w="3510"/>
        <w:gridCol w:w="4950"/>
      </w:tblGrid>
      <w:tr w:rsidR="003234D8" w:rsidRPr="008D37CD" w:rsidTr="003234D8">
        <w:trPr>
          <w:trHeight w:hRule="exact" w:val="49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8D37CD" w:rsidRDefault="003234D8"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TIME</w:t>
            </w:r>
          </w:p>
        </w:tc>
        <w:tc>
          <w:tcPr>
            <w:tcW w:w="846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234D8" w:rsidRPr="00B70452" w:rsidRDefault="003234D8" w:rsidP="008D37CD">
            <w:pPr>
              <w:tabs>
                <w:tab w:val="left" w:pos="6580"/>
              </w:tabs>
              <w:spacing w:after="0" w:line="240" w:lineRule="auto"/>
              <w:ind w:left="100" w:right="-20"/>
              <w:rPr>
                <w:rFonts w:eastAsia="Calibri" w:cs="Calibri"/>
                <w:b/>
                <w:spacing w:val="1"/>
                <w:position w:val="1"/>
                <w:sz w:val="24"/>
                <w:szCs w:val="24"/>
              </w:rPr>
            </w:pPr>
            <w:r w:rsidRPr="00B70452">
              <w:rPr>
                <w:rFonts w:eastAsia="Calibri" w:cs="Calibri"/>
                <w:b/>
                <w:spacing w:val="1"/>
                <w:position w:val="1"/>
                <w:sz w:val="24"/>
                <w:szCs w:val="24"/>
              </w:rPr>
              <w:t>ACTIVITY</w:t>
            </w:r>
          </w:p>
        </w:tc>
      </w:tr>
      <w:tr w:rsidR="003234D8" w:rsidRPr="008D37CD" w:rsidTr="006A4D52">
        <w:trPr>
          <w:trHeight w:hRule="exact" w:val="784"/>
        </w:trPr>
        <w:tc>
          <w:tcPr>
            <w:tcW w:w="1516" w:type="dxa"/>
            <w:tcBorders>
              <w:top w:val="single" w:sz="4" w:space="0" w:color="000000"/>
              <w:left w:val="single" w:sz="4" w:space="0" w:color="000000"/>
              <w:bottom w:val="single" w:sz="4" w:space="0" w:color="000000"/>
              <w:right w:val="single" w:sz="4" w:space="0" w:color="000000"/>
            </w:tcBorders>
          </w:tcPr>
          <w:p w:rsidR="003234D8" w:rsidRPr="008D37CD" w:rsidRDefault="005961B0" w:rsidP="00D44E94">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12</w:t>
            </w:r>
            <w:r w:rsidR="003F1C9B">
              <w:rPr>
                <w:rFonts w:eastAsia="Calibri" w:cs="Calibri"/>
                <w:b/>
                <w:bCs/>
                <w:spacing w:val="-1"/>
                <w:position w:val="1"/>
                <w:sz w:val="24"/>
                <w:szCs w:val="24"/>
              </w:rPr>
              <w:t>:</w:t>
            </w:r>
            <w:r>
              <w:rPr>
                <w:rFonts w:eastAsia="Calibri" w:cs="Calibri"/>
                <w:b/>
                <w:bCs/>
                <w:spacing w:val="-1"/>
                <w:position w:val="1"/>
                <w:sz w:val="24"/>
                <w:szCs w:val="24"/>
              </w:rPr>
              <w:t>30-12</w:t>
            </w:r>
            <w:r w:rsidR="00D44E94">
              <w:rPr>
                <w:rFonts w:eastAsia="Calibri" w:cs="Calibri"/>
                <w:b/>
                <w:bCs/>
                <w:spacing w:val="-1"/>
                <w:position w:val="1"/>
                <w:sz w:val="24"/>
                <w:szCs w:val="24"/>
              </w:rPr>
              <w:t>:35</w:t>
            </w:r>
          </w:p>
        </w:tc>
        <w:tc>
          <w:tcPr>
            <w:tcW w:w="8460" w:type="dxa"/>
            <w:gridSpan w:val="2"/>
            <w:tcBorders>
              <w:top w:val="single" w:sz="4" w:space="0" w:color="000000"/>
              <w:left w:val="single" w:sz="4" w:space="0" w:color="000000"/>
              <w:bottom w:val="single" w:sz="4" w:space="0" w:color="000000"/>
              <w:right w:val="single" w:sz="4" w:space="0" w:color="000000"/>
            </w:tcBorders>
          </w:tcPr>
          <w:p w:rsidR="008B348E" w:rsidRDefault="003234D8" w:rsidP="00B70452">
            <w:pPr>
              <w:tabs>
                <w:tab w:val="left" w:pos="6580"/>
              </w:tabs>
              <w:spacing w:after="0" w:line="240" w:lineRule="auto"/>
              <w:ind w:right="-20"/>
              <w:rPr>
                <w:rFonts w:eastAsia="Calibri" w:cs="Calibri"/>
                <w:spacing w:val="1"/>
                <w:position w:val="1"/>
                <w:sz w:val="24"/>
                <w:szCs w:val="24"/>
              </w:rPr>
            </w:pPr>
            <w:r>
              <w:rPr>
                <w:rFonts w:eastAsia="Calibri" w:cs="Calibri"/>
                <w:spacing w:val="1"/>
                <w:position w:val="1"/>
                <w:sz w:val="24"/>
                <w:szCs w:val="24"/>
              </w:rPr>
              <w:t>Review and revise agenda</w:t>
            </w:r>
          </w:p>
          <w:p w:rsidR="006A4D52" w:rsidRPr="006A4D52" w:rsidRDefault="006A4D52" w:rsidP="00B70452">
            <w:pPr>
              <w:tabs>
                <w:tab w:val="left" w:pos="6580"/>
              </w:tabs>
              <w:spacing w:after="0" w:line="240" w:lineRule="auto"/>
              <w:ind w:right="-20"/>
              <w:rPr>
                <w:rFonts w:eastAsia="Calibri" w:cs="Calibri"/>
                <w:color w:val="FF0000"/>
                <w:spacing w:val="1"/>
                <w:position w:val="1"/>
                <w:sz w:val="24"/>
                <w:szCs w:val="24"/>
              </w:rPr>
            </w:pPr>
            <w:r>
              <w:rPr>
                <w:rFonts w:eastAsia="Calibri" w:cs="Calibri"/>
                <w:color w:val="FF0000"/>
                <w:spacing w:val="1"/>
                <w:position w:val="1"/>
                <w:sz w:val="24"/>
                <w:szCs w:val="24"/>
              </w:rPr>
              <w:t>Mark reviewed the agenda</w:t>
            </w:r>
          </w:p>
        </w:tc>
      </w:tr>
      <w:tr w:rsidR="003234D8" w:rsidRPr="008D37CD" w:rsidTr="006A4D52">
        <w:trPr>
          <w:trHeight w:hRule="exact" w:val="1882"/>
        </w:trPr>
        <w:tc>
          <w:tcPr>
            <w:tcW w:w="1516" w:type="dxa"/>
            <w:tcBorders>
              <w:top w:val="single" w:sz="4" w:space="0" w:color="000000"/>
              <w:left w:val="single" w:sz="4" w:space="0" w:color="000000"/>
              <w:bottom w:val="single" w:sz="4" w:space="0" w:color="000000"/>
              <w:right w:val="single" w:sz="4" w:space="0" w:color="000000"/>
            </w:tcBorders>
          </w:tcPr>
          <w:p w:rsidR="003234D8" w:rsidRPr="008D37CD" w:rsidRDefault="005961B0" w:rsidP="008D37CD">
            <w:pPr>
              <w:spacing w:after="0" w:line="240" w:lineRule="auto"/>
              <w:ind w:left="100" w:right="-20"/>
              <w:rPr>
                <w:rFonts w:eastAsia="Calibri" w:cs="Calibri"/>
                <w:sz w:val="24"/>
                <w:szCs w:val="24"/>
              </w:rPr>
            </w:pPr>
            <w:r>
              <w:rPr>
                <w:rFonts w:eastAsia="Calibri" w:cs="Calibri"/>
                <w:b/>
                <w:bCs/>
                <w:spacing w:val="-1"/>
                <w:position w:val="1"/>
                <w:sz w:val="24"/>
                <w:szCs w:val="24"/>
              </w:rPr>
              <w:t>12</w:t>
            </w:r>
            <w:r w:rsidR="00D44E94">
              <w:rPr>
                <w:rFonts w:eastAsia="Calibri" w:cs="Calibri"/>
                <w:b/>
                <w:bCs/>
                <w:spacing w:val="-1"/>
                <w:position w:val="1"/>
                <w:sz w:val="24"/>
                <w:szCs w:val="24"/>
              </w:rPr>
              <w:t>:3</w:t>
            </w:r>
            <w:r>
              <w:rPr>
                <w:rFonts w:eastAsia="Calibri" w:cs="Calibri"/>
                <w:b/>
                <w:bCs/>
                <w:spacing w:val="-1"/>
                <w:position w:val="1"/>
                <w:sz w:val="24"/>
                <w:szCs w:val="24"/>
              </w:rPr>
              <w:t>5-12</w:t>
            </w:r>
            <w:r w:rsidR="00D44E94">
              <w:rPr>
                <w:rFonts w:eastAsia="Calibri" w:cs="Calibri"/>
                <w:b/>
                <w:bCs/>
                <w:spacing w:val="-1"/>
                <w:position w:val="1"/>
                <w:sz w:val="24"/>
                <w:szCs w:val="24"/>
              </w:rPr>
              <w:t>:4</w:t>
            </w:r>
            <w:r>
              <w:rPr>
                <w:rFonts w:eastAsia="Calibri" w:cs="Calibri"/>
                <w:b/>
                <w:bCs/>
                <w:spacing w:val="-1"/>
                <w:position w:val="1"/>
                <w:sz w:val="24"/>
                <w:szCs w:val="24"/>
              </w:rPr>
              <w:t>0</w:t>
            </w:r>
          </w:p>
        </w:tc>
        <w:tc>
          <w:tcPr>
            <w:tcW w:w="8460" w:type="dxa"/>
            <w:gridSpan w:val="2"/>
            <w:tcBorders>
              <w:top w:val="single" w:sz="4" w:space="0" w:color="000000"/>
              <w:left w:val="single" w:sz="4" w:space="0" w:color="000000"/>
              <w:bottom w:val="single" w:sz="4" w:space="0" w:color="000000"/>
              <w:right w:val="single" w:sz="4" w:space="0" w:color="000000"/>
            </w:tcBorders>
          </w:tcPr>
          <w:p w:rsidR="003234D8" w:rsidRDefault="003234D8" w:rsidP="00A71927">
            <w:pPr>
              <w:tabs>
                <w:tab w:val="left" w:pos="6580"/>
              </w:tabs>
              <w:spacing w:after="0" w:line="240" w:lineRule="auto"/>
              <w:ind w:right="-20"/>
              <w:rPr>
                <w:rFonts w:eastAsia="Calibri" w:cs="Calibri"/>
                <w:color w:val="FF0000"/>
                <w:spacing w:val="1"/>
                <w:position w:val="1"/>
                <w:sz w:val="24"/>
                <w:szCs w:val="24"/>
              </w:rPr>
            </w:pPr>
            <w:r>
              <w:rPr>
                <w:rFonts w:eastAsia="Calibri" w:cs="Calibri"/>
                <w:spacing w:val="1"/>
                <w:position w:val="1"/>
                <w:sz w:val="24"/>
                <w:szCs w:val="24"/>
              </w:rPr>
              <w:t>Reading</w:t>
            </w:r>
            <w:r w:rsidR="008B348E">
              <w:rPr>
                <w:rFonts w:eastAsia="Calibri" w:cs="Calibri"/>
                <w:spacing w:val="1"/>
                <w:position w:val="1"/>
                <w:sz w:val="24"/>
                <w:szCs w:val="24"/>
              </w:rPr>
              <w:t xml:space="preserve"> – </w:t>
            </w:r>
            <w:r w:rsidR="00A71927" w:rsidRPr="00A71927">
              <w:rPr>
                <w:rFonts w:eastAsia="Calibri" w:cs="Calibri"/>
                <w:spacing w:val="1"/>
                <w:position w:val="1"/>
                <w:sz w:val="24"/>
                <w:szCs w:val="24"/>
              </w:rPr>
              <w:t>Karen will facilitate discussion about Chapter 1 of</w:t>
            </w:r>
            <w:r w:rsidR="008B348E" w:rsidRPr="00A71927">
              <w:rPr>
                <w:rFonts w:eastAsia="Calibri" w:cs="Calibri"/>
                <w:spacing w:val="1"/>
                <w:position w:val="1"/>
                <w:sz w:val="24"/>
                <w:szCs w:val="24"/>
              </w:rPr>
              <w:t xml:space="preserve"> </w:t>
            </w:r>
            <w:r w:rsidR="008B348E" w:rsidRPr="00A71927">
              <w:rPr>
                <w:rFonts w:eastAsia="Calibri" w:cs="Calibri"/>
                <w:b/>
                <w:i/>
                <w:spacing w:val="1"/>
                <w:position w:val="1"/>
                <w:sz w:val="24"/>
                <w:szCs w:val="24"/>
              </w:rPr>
              <w:t>Cultures Built to Last</w:t>
            </w:r>
            <w:r w:rsidR="008B348E">
              <w:rPr>
                <w:rFonts w:eastAsia="Calibri" w:cs="Calibri"/>
                <w:color w:val="FF0000"/>
                <w:spacing w:val="1"/>
                <w:position w:val="1"/>
                <w:sz w:val="24"/>
                <w:szCs w:val="24"/>
              </w:rPr>
              <w:t xml:space="preserve"> </w:t>
            </w:r>
          </w:p>
          <w:p w:rsidR="006A4D52" w:rsidRPr="006A4D52" w:rsidRDefault="006A4D52" w:rsidP="00A71927">
            <w:pPr>
              <w:tabs>
                <w:tab w:val="left" w:pos="6580"/>
              </w:tabs>
              <w:spacing w:after="0" w:line="240" w:lineRule="auto"/>
              <w:ind w:right="-20"/>
              <w:rPr>
                <w:rFonts w:eastAsia="Calibri" w:cs="Calibri"/>
                <w:color w:val="FF0000"/>
                <w:sz w:val="24"/>
                <w:szCs w:val="24"/>
              </w:rPr>
            </w:pPr>
            <w:r>
              <w:rPr>
                <w:rFonts w:eastAsia="Calibri" w:cs="Calibri"/>
                <w:color w:val="FF0000"/>
                <w:spacing w:val="1"/>
                <w:position w:val="1"/>
                <w:sz w:val="24"/>
                <w:szCs w:val="24"/>
              </w:rPr>
              <w:t xml:space="preserve">Did not have a discussion on </w:t>
            </w:r>
            <w:r>
              <w:rPr>
                <w:rFonts w:eastAsia="Calibri" w:cs="Calibri"/>
                <w:i/>
                <w:color w:val="FF0000"/>
                <w:spacing w:val="1"/>
                <w:position w:val="1"/>
                <w:sz w:val="24"/>
                <w:szCs w:val="24"/>
              </w:rPr>
              <w:t>Cultures Built to Last</w:t>
            </w:r>
            <w:r>
              <w:rPr>
                <w:rFonts w:eastAsia="Calibri" w:cs="Calibri"/>
                <w:color w:val="FF0000"/>
                <w:spacing w:val="1"/>
                <w:position w:val="1"/>
                <w:sz w:val="24"/>
                <w:szCs w:val="24"/>
              </w:rPr>
              <w:t>. Instead Karen shared a reading about a teacher’s grade-level team meeting. Results from teaching indicated that student results were quite different from one classroom to another based on teaching. Student results were based more on what happened in terms of teaching in the classroom than it did about the level of prior knowledge of the students.</w:t>
            </w:r>
          </w:p>
        </w:tc>
      </w:tr>
      <w:tr w:rsidR="003234D8" w:rsidRPr="008D37CD" w:rsidTr="003F1C9B">
        <w:trPr>
          <w:trHeight w:hRule="exact" w:val="415"/>
        </w:trPr>
        <w:tc>
          <w:tcPr>
            <w:tcW w:w="1516" w:type="dxa"/>
            <w:tcBorders>
              <w:top w:val="single" w:sz="4" w:space="0" w:color="000000"/>
              <w:left w:val="single" w:sz="4" w:space="0" w:color="000000"/>
              <w:bottom w:val="single" w:sz="4" w:space="0" w:color="000000"/>
              <w:right w:val="single" w:sz="4" w:space="0" w:color="000000"/>
            </w:tcBorders>
          </w:tcPr>
          <w:p w:rsidR="003234D8" w:rsidRPr="008D37CD" w:rsidRDefault="005961B0" w:rsidP="001352BF">
            <w:pPr>
              <w:spacing w:after="0" w:line="240" w:lineRule="auto"/>
              <w:ind w:left="100" w:right="-20"/>
              <w:rPr>
                <w:rFonts w:eastAsia="Calibri" w:cs="Calibri"/>
                <w:sz w:val="24"/>
                <w:szCs w:val="24"/>
              </w:rPr>
            </w:pPr>
            <w:r>
              <w:rPr>
                <w:rFonts w:eastAsia="Calibri" w:cs="Calibri"/>
                <w:b/>
                <w:bCs/>
                <w:spacing w:val="-1"/>
                <w:position w:val="1"/>
                <w:sz w:val="24"/>
                <w:szCs w:val="24"/>
              </w:rPr>
              <w:t>12</w:t>
            </w:r>
            <w:r w:rsidR="00D44E94">
              <w:rPr>
                <w:rFonts w:eastAsia="Calibri" w:cs="Calibri"/>
                <w:b/>
                <w:bCs/>
                <w:spacing w:val="-1"/>
                <w:position w:val="1"/>
                <w:sz w:val="24"/>
                <w:szCs w:val="24"/>
              </w:rPr>
              <w:t>:4</w:t>
            </w:r>
            <w:r>
              <w:rPr>
                <w:rFonts w:eastAsia="Calibri" w:cs="Calibri"/>
                <w:b/>
                <w:bCs/>
                <w:spacing w:val="-1"/>
                <w:position w:val="1"/>
                <w:sz w:val="24"/>
                <w:szCs w:val="24"/>
              </w:rPr>
              <w:t>0-12</w:t>
            </w:r>
            <w:r w:rsidR="00033A2F">
              <w:rPr>
                <w:rFonts w:eastAsia="Calibri" w:cs="Calibri"/>
                <w:b/>
                <w:bCs/>
                <w:spacing w:val="-1"/>
                <w:position w:val="1"/>
                <w:sz w:val="24"/>
                <w:szCs w:val="24"/>
              </w:rPr>
              <w:t>:</w:t>
            </w:r>
            <w:r>
              <w:rPr>
                <w:rFonts w:eastAsia="Calibri" w:cs="Calibri"/>
                <w:b/>
                <w:bCs/>
                <w:spacing w:val="-1"/>
                <w:position w:val="1"/>
                <w:sz w:val="24"/>
                <w:szCs w:val="24"/>
              </w:rPr>
              <w:t>45</w:t>
            </w:r>
          </w:p>
        </w:tc>
        <w:tc>
          <w:tcPr>
            <w:tcW w:w="8460" w:type="dxa"/>
            <w:gridSpan w:val="2"/>
            <w:tcBorders>
              <w:top w:val="single" w:sz="4" w:space="0" w:color="000000"/>
              <w:left w:val="single" w:sz="4" w:space="0" w:color="000000"/>
              <w:bottom w:val="single" w:sz="4" w:space="0" w:color="000000"/>
              <w:right w:val="single" w:sz="4" w:space="0" w:color="000000"/>
            </w:tcBorders>
          </w:tcPr>
          <w:p w:rsidR="008B671B" w:rsidRPr="008B348E" w:rsidRDefault="008B671B" w:rsidP="008B671B">
            <w:pPr>
              <w:spacing w:after="0" w:line="240" w:lineRule="auto"/>
              <w:ind w:right="-20"/>
              <w:rPr>
                <w:rFonts w:eastAsia="Calibri" w:cs="Calibri"/>
                <w:color w:val="FF0000"/>
                <w:spacing w:val="-2"/>
                <w:position w:val="1"/>
                <w:sz w:val="24"/>
                <w:szCs w:val="24"/>
              </w:rPr>
            </w:pPr>
            <w:r w:rsidRPr="008B671B">
              <w:rPr>
                <w:rFonts w:eastAsia="Calibri" w:cs="Calibri"/>
                <w:sz w:val="24"/>
                <w:szCs w:val="24"/>
              </w:rPr>
              <w:t xml:space="preserve">Review </w:t>
            </w:r>
            <w:r w:rsidR="001352BF">
              <w:rPr>
                <w:rFonts w:eastAsia="Calibri" w:cs="Calibri"/>
                <w:sz w:val="24"/>
                <w:szCs w:val="24"/>
              </w:rPr>
              <w:t>norms and reciprocal commitments</w:t>
            </w:r>
          </w:p>
          <w:p w:rsidR="003234D8" w:rsidRPr="008B671B" w:rsidRDefault="008B671B" w:rsidP="008B671B">
            <w:pPr>
              <w:tabs>
                <w:tab w:val="left" w:pos="2975"/>
              </w:tabs>
              <w:rPr>
                <w:rFonts w:eastAsia="Calibri" w:cs="Calibri"/>
                <w:sz w:val="24"/>
                <w:szCs w:val="24"/>
              </w:rPr>
            </w:pPr>
            <w:r>
              <w:rPr>
                <w:rFonts w:eastAsia="Calibri" w:cs="Calibri"/>
                <w:sz w:val="24"/>
                <w:szCs w:val="24"/>
              </w:rPr>
              <w:tab/>
            </w:r>
          </w:p>
        </w:tc>
      </w:tr>
      <w:tr w:rsidR="00D44E94" w:rsidRPr="008D37CD" w:rsidTr="0026549B">
        <w:trPr>
          <w:trHeight w:hRule="exact" w:val="289"/>
        </w:trPr>
        <w:tc>
          <w:tcPr>
            <w:tcW w:w="1516" w:type="dxa"/>
            <w:tcBorders>
              <w:top w:val="single" w:sz="4" w:space="0" w:color="000000"/>
              <w:left w:val="single" w:sz="4" w:space="0" w:color="000000"/>
              <w:bottom w:val="single" w:sz="4" w:space="0" w:color="000000"/>
              <w:right w:val="single" w:sz="4" w:space="0" w:color="000000"/>
            </w:tcBorders>
          </w:tcPr>
          <w:p w:rsidR="00D44E94" w:rsidRDefault="005961B0" w:rsidP="005961B0">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12:45-12</w:t>
            </w:r>
            <w:r w:rsidR="00D44E94">
              <w:rPr>
                <w:rFonts w:eastAsia="Calibri" w:cs="Calibri"/>
                <w:b/>
                <w:bCs/>
                <w:spacing w:val="-1"/>
                <w:position w:val="1"/>
                <w:sz w:val="24"/>
                <w:szCs w:val="24"/>
              </w:rPr>
              <w:t>:</w:t>
            </w:r>
            <w:r>
              <w:rPr>
                <w:rFonts w:eastAsia="Calibri" w:cs="Calibri"/>
                <w:b/>
                <w:bCs/>
                <w:spacing w:val="-1"/>
                <w:position w:val="1"/>
                <w:sz w:val="24"/>
                <w:szCs w:val="24"/>
              </w:rPr>
              <w:t>55</w:t>
            </w:r>
          </w:p>
        </w:tc>
        <w:tc>
          <w:tcPr>
            <w:tcW w:w="8460" w:type="dxa"/>
            <w:gridSpan w:val="2"/>
            <w:tcBorders>
              <w:top w:val="single" w:sz="4" w:space="0" w:color="000000"/>
              <w:left w:val="single" w:sz="4" w:space="0" w:color="000000"/>
              <w:bottom w:val="single" w:sz="4" w:space="0" w:color="000000"/>
              <w:right w:val="single" w:sz="4" w:space="0" w:color="000000"/>
            </w:tcBorders>
          </w:tcPr>
          <w:p w:rsidR="00D44E94" w:rsidRDefault="005961B0" w:rsidP="003F1C9B">
            <w:pPr>
              <w:spacing w:after="0" w:line="240" w:lineRule="auto"/>
              <w:ind w:right="-20"/>
              <w:rPr>
                <w:rFonts w:eastAsia="Calibri" w:cs="Calibri"/>
                <w:spacing w:val="-2"/>
                <w:position w:val="1"/>
                <w:sz w:val="24"/>
                <w:szCs w:val="24"/>
              </w:rPr>
            </w:pPr>
            <w:r>
              <w:rPr>
                <w:rFonts w:eastAsia="Calibri" w:cs="Calibri"/>
                <w:spacing w:val="-2"/>
                <w:position w:val="1"/>
                <w:sz w:val="24"/>
                <w:szCs w:val="24"/>
              </w:rPr>
              <w:t>Debrief 10/1 Data Wise meeting</w:t>
            </w:r>
            <w:r w:rsidR="0026549B">
              <w:rPr>
                <w:rFonts w:eastAsia="Calibri" w:cs="Calibri"/>
                <w:spacing w:val="-2"/>
                <w:position w:val="1"/>
                <w:sz w:val="24"/>
                <w:szCs w:val="24"/>
              </w:rPr>
              <w:t xml:space="preserve"> – PLUS/DELTA</w:t>
            </w:r>
          </w:p>
          <w:p w:rsidR="0026549B" w:rsidRDefault="0026549B" w:rsidP="003F1C9B">
            <w:pPr>
              <w:spacing w:after="0" w:line="240" w:lineRule="auto"/>
              <w:ind w:right="-20"/>
              <w:rPr>
                <w:rFonts w:eastAsia="Calibri" w:cs="Calibri"/>
                <w:spacing w:val="-2"/>
                <w:position w:val="1"/>
                <w:sz w:val="24"/>
                <w:szCs w:val="24"/>
              </w:rPr>
            </w:pPr>
          </w:p>
        </w:tc>
      </w:tr>
      <w:tr w:rsidR="0026549B" w:rsidRPr="008D37CD" w:rsidTr="0057339A">
        <w:trPr>
          <w:trHeight w:hRule="exact" w:val="2809"/>
        </w:trPr>
        <w:tc>
          <w:tcPr>
            <w:tcW w:w="5026" w:type="dxa"/>
            <w:gridSpan w:val="2"/>
            <w:tcBorders>
              <w:top w:val="single" w:sz="4" w:space="0" w:color="000000"/>
              <w:left w:val="single" w:sz="4" w:space="0" w:color="000000"/>
              <w:bottom w:val="single" w:sz="4" w:space="0" w:color="000000"/>
              <w:right w:val="single" w:sz="4" w:space="0" w:color="000000"/>
            </w:tcBorders>
          </w:tcPr>
          <w:p w:rsidR="0026549B" w:rsidRDefault="0026549B" w:rsidP="005961B0">
            <w:pPr>
              <w:spacing w:after="0" w:line="240" w:lineRule="auto"/>
              <w:ind w:left="100" w:right="-20"/>
              <w:rPr>
                <w:rFonts w:eastAsia="Calibri" w:cs="Calibri"/>
                <w:b/>
                <w:bCs/>
                <w:color w:val="FF0000"/>
                <w:spacing w:val="-1"/>
                <w:position w:val="1"/>
                <w:sz w:val="24"/>
                <w:szCs w:val="24"/>
              </w:rPr>
            </w:pPr>
            <w:r>
              <w:rPr>
                <w:rFonts w:eastAsia="Calibri" w:cs="Calibri"/>
                <w:b/>
                <w:bCs/>
                <w:color w:val="FF0000"/>
                <w:spacing w:val="-1"/>
                <w:position w:val="1"/>
                <w:sz w:val="24"/>
                <w:szCs w:val="24"/>
              </w:rPr>
              <w:lastRenderedPageBreak/>
              <w:t>PLUS</w:t>
            </w:r>
          </w:p>
          <w:p w:rsidR="0026549B" w:rsidRDefault="0026549B" w:rsidP="0026549B">
            <w:pPr>
              <w:pStyle w:val="ListParagraph"/>
              <w:numPr>
                <w:ilvl w:val="0"/>
                <w:numId w:val="14"/>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Administrator’s were engaged – stayed with us, we moved quickly</w:t>
            </w:r>
          </w:p>
          <w:p w:rsidR="0026549B" w:rsidRDefault="0026549B" w:rsidP="0026549B">
            <w:pPr>
              <w:pStyle w:val="ListParagraph"/>
              <w:numPr>
                <w:ilvl w:val="0"/>
                <w:numId w:val="14"/>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Organized</w:t>
            </w:r>
          </w:p>
          <w:p w:rsidR="0026549B" w:rsidRDefault="0026549B" w:rsidP="0026549B">
            <w:pPr>
              <w:pStyle w:val="ListParagraph"/>
              <w:numPr>
                <w:ilvl w:val="0"/>
                <w:numId w:val="14"/>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Stayed on topic</w:t>
            </w:r>
          </w:p>
          <w:p w:rsidR="0026549B" w:rsidRDefault="0026549B" w:rsidP="0026549B">
            <w:pPr>
              <w:pStyle w:val="ListParagraph"/>
              <w:numPr>
                <w:ilvl w:val="0"/>
                <w:numId w:val="14"/>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Videos: succinct, short, meaningful clips</w:t>
            </w:r>
          </w:p>
          <w:p w:rsidR="0026549B" w:rsidRDefault="0026549B" w:rsidP="0026549B">
            <w:pPr>
              <w:pStyle w:val="ListParagraph"/>
              <w:numPr>
                <w:ilvl w:val="0"/>
                <w:numId w:val="14"/>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Enjoyed working as regional teams</w:t>
            </w:r>
          </w:p>
          <w:p w:rsidR="0026549B" w:rsidRPr="004A0BA9" w:rsidRDefault="0026549B" w:rsidP="004A0BA9">
            <w:pPr>
              <w:pStyle w:val="ListParagraph"/>
              <w:numPr>
                <w:ilvl w:val="0"/>
                <w:numId w:val="14"/>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Norms are created for the K-12 PLC and regional PLC meetings</w:t>
            </w:r>
          </w:p>
          <w:p w:rsidR="0026549B" w:rsidRPr="0026549B" w:rsidRDefault="0026549B" w:rsidP="005961B0">
            <w:pPr>
              <w:spacing w:after="0" w:line="240" w:lineRule="auto"/>
              <w:ind w:left="100" w:right="-20"/>
              <w:rPr>
                <w:rFonts w:eastAsia="Calibri" w:cs="Calibri"/>
                <w:bCs/>
                <w:color w:val="FF0000"/>
                <w:spacing w:val="-1"/>
                <w:position w:val="1"/>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26549B" w:rsidRDefault="0026549B" w:rsidP="003F1C9B">
            <w:pPr>
              <w:spacing w:after="0" w:line="240" w:lineRule="auto"/>
              <w:ind w:right="-20"/>
              <w:rPr>
                <w:rFonts w:eastAsia="Calibri" w:cs="Calibri"/>
                <w:b/>
                <w:color w:val="FF0000"/>
                <w:spacing w:val="-2"/>
                <w:position w:val="1"/>
                <w:sz w:val="24"/>
                <w:szCs w:val="24"/>
              </w:rPr>
            </w:pPr>
            <w:r>
              <w:rPr>
                <w:rFonts w:eastAsia="Calibri" w:cs="Calibri"/>
                <w:b/>
                <w:color w:val="FF0000"/>
                <w:spacing w:val="-2"/>
                <w:position w:val="1"/>
                <w:sz w:val="24"/>
                <w:szCs w:val="24"/>
              </w:rPr>
              <w:t>DELTA</w:t>
            </w:r>
          </w:p>
          <w:p w:rsidR="0026549B" w:rsidRDefault="0026549B" w:rsidP="0026549B">
            <w:pPr>
              <w:pStyle w:val="ListParagraph"/>
              <w:numPr>
                <w:ilvl w:val="0"/>
                <w:numId w:val="15"/>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3 hours was too long</w:t>
            </w:r>
          </w:p>
          <w:p w:rsidR="0026549B" w:rsidRDefault="0026549B" w:rsidP="0026549B">
            <w:pPr>
              <w:pStyle w:val="ListParagraph"/>
              <w:numPr>
                <w:ilvl w:val="0"/>
                <w:numId w:val="15"/>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Pace was fast, 3 meetings consolidated into one</w:t>
            </w:r>
          </w:p>
          <w:p w:rsidR="0026549B" w:rsidRDefault="0026549B" w:rsidP="0026549B">
            <w:pPr>
              <w:pStyle w:val="ListParagraph"/>
              <w:numPr>
                <w:ilvl w:val="0"/>
                <w:numId w:val="15"/>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Start at 1:30pm at the earliest</w:t>
            </w:r>
          </w:p>
          <w:p w:rsidR="0026549B" w:rsidRPr="0026549B" w:rsidRDefault="0026549B" w:rsidP="0026549B">
            <w:pPr>
              <w:pStyle w:val="ListParagraph"/>
              <w:numPr>
                <w:ilvl w:val="0"/>
                <w:numId w:val="15"/>
              </w:numPr>
              <w:spacing w:after="0" w:line="240" w:lineRule="auto"/>
              <w:ind w:right="-20"/>
              <w:rPr>
                <w:rFonts w:eastAsia="Calibri" w:cs="Calibri"/>
                <w:color w:val="FF0000"/>
                <w:spacing w:val="-2"/>
                <w:position w:val="1"/>
                <w:sz w:val="24"/>
                <w:szCs w:val="24"/>
              </w:rPr>
            </w:pPr>
          </w:p>
          <w:p w:rsidR="0026549B" w:rsidRPr="0026549B" w:rsidRDefault="0026549B" w:rsidP="003F1C9B">
            <w:pPr>
              <w:spacing w:after="0" w:line="240" w:lineRule="auto"/>
              <w:ind w:right="-20"/>
              <w:rPr>
                <w:rFonts w:eastAsia="Calibri" w:cs="Calibri"/>
                <w:color w:val="FF0000"/>
                <w:spacing w:val="-2"/>
                <w:position w:val="1"/>
                <w:sz w:val="24"/>
                <w:szCs w:val="24"/>
              </w:rPr>
            </w:pPr>
          </w:p>
        </w:tc>
      </w:tr>
      <w:tr w:rsidR="001352BF" w:rsidRPr="008D37CD" w:rsidTr="0026549B">
        <w:trPr>
          <w:trHeight w:hRule="exact" w:val="343"/>
        </w:trPr>
        <w:tc>
          <w:tcPr>
            <w:tcW w:w="1516" w:type="dxa"/>
            <w:tcBorders>
              <w:top w:val="single" w:sz="4" w:space="0" w:color="000000"/>
              <w:left w:val="single" w:sz="4" w:space="0" w:color="000000"/>
              <w:bottom w:val="single" w:sz="4" w:space="0" w:color="000000"/>
              <w:right w:val="single" w:sz="4" w:space="0" w:color="000000"/>
            </w:tcBorders>
          </w:tcPr>
          <w:p w:rsidR="001352BF" w:rsidRDefault="005961B0"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12:55-1</w:t>
            </w:r>
            <w:r w:rsidR="00D44E94">
              <w:rPr>
                <w:rFonts w:eastAsia="Calibri" w:cs="Calibri"/>
                <w:b/>
                <w:bCs/>
                <w:spacing w:val="-1"/>
                <w:position w:val="1"/>
                <w:sz w:val="24"/>
                <w:szCs w:val="24"/>
              </w:rPr>
              <w:t>:</w:t>
            </w:r>
            <w:r>
              <w:rPr>
                <w:rFonts w:eastAsia="Calibri" w:cs="Calibri"/>
                <w:b/>
                <w:bCs/>
                <w:spacing w:val="-1"/>
                <w:position w:val="1"/>
                <w:sz w:val="24"/>
                <w:szCs w:val="24"/>
              </w:rPr>
              <w:t>05</w:t>
            </w:r>
          </w:p>
        </w:tc>
        <w:tc>
          <w:tcPr>
            <w:tcW w:w="8460" w:type="dxa"/>
            <w:gridSpan w:val="2"/>
            <w:tcBorders>
              <w:top w:val="single" w:sz="4" w:space="0" w:color="000000"/>
              <w:left w:val="single" w:sz="4" w:space="0" w:color="000000"/>
              <w:bottom w:val="single" w:sz="4" w:space="0" w:color="000000"/>
              <w:right w:val="single" w:sz="4" w:space="0" w:color="000000"/>
            </w:tcBorders>
          </w:tcPr>
          <w:p w:rsidR="003F1C9B" w:rsidRDefault="005961B0" w:rsidP="003F1C9B">
            <w:pPr>
              <w:spacing w:after="0" w:line="240" w:lineRule="auto"/>
              <w:ind w:right="-20"/>
              <w:rPr>
                <w:rFonts w:eastAsia="Calibri" w:cs="Calibri"/>
                <w:spacing w:val="-2"/>
                <w:position w:val="1"/>
                <w:sz w:val="24"/>
                <w:szCs w:val="24"/>
              </w:rPr>
            </w:pPr>
            <w:r>
              <w:rPr>
                <w:rFonts w:eastAsia="Calibri" w:cs="Calibri"/>
                <w:spacing w:val="-2"/>
                <w:position w:val="1"/>
                <w:sz w:val="24"/>
                <w:szCs w:val="24"/>
              </w:rPr>
              <w:t>Debrief GMM rally</w:t>
            </w:r>
            <w:r w:rsidR="0026549B">
              <w:rPr>
                <w:rFonts w:eastAsia="Calibri" w:cs="Calibri"/>
                <w:spacing w:val="-2"/>
                <w:position w:val="1"/>
                <w:sz w:val="24"/>
                <w:szCs w:val="24"/>
              </w:rPr>
              <w:t xml:space="preserve"> PLUS/DELTA</w:t>
            </w:r>
          </w:p>
          <w:p w:rsidR="0026549B" w:rsidRPr="003F1C9B" w:rsidRDefault="0026549B" w:rsidP="003F1C9B">
            <w:pPr>
              <w:spacing w:after="0" w:line="240" w:lineRule="auto"/>
              <w:ind w:right="-20"/>
              <w:rPr>
                <w:rFonts w:eastAsia="Calibri" w:cs="Calibri"/>
                <w:spacing w:val="-2"/>
                <w:position w:val="1"/>
                <w:sz w:val="24"/>
                <w:szCs w:val="24"/>
              </w:rPr>
            </w:pPr>
          </w:p>
          <w:p w:rsidR="001352BF" w:rsidRPr="00AE0C10" w:rsidRDefault="001352BF" w:rsidP="00AE0C10">
            <w:pPr>
              <w:spacing w:after="0" w:line="240" w:lineRule="auto"/>
              <w:ind w:right="-20"/>
              <w:rPr>
                <w:rFonts w:eastAsia="Calibri" w:cs="Calibri"/>
                <w:color w:val="FF0000"/>
                <w:sz w:val="24"/>
                <w:szCs w:val="24"/>
              </w:rPr>
            </w:pPr>
          </w:p>
        </w:tc>
      </w:tr>
      <w:tr w:rsidR="0026549B" w:rsidRPr="008D37CD" w:rsidTr="00F85E41">
        <w:trPr>
          <w:trHeight w:hRule="exact" w:val="3340"/>
        </w:trPr>
        <w:tc>
          <w:tcPr>
            <w:tcW w:w="5026" w:type="dxa"/>
            <w:gridSpan w:val="2"/>
            <w:tcBorders>
              <w:top w:val="single" w:sz="4" w:space="0" w:color="000000"/>
              <w:left w:val="single" w:sz="4" w:space="0" w:color="000000"/>
              <w:bottom w:val="single" w:sz="4" w:space="0" w:color="000000"/>
              <w:right w:val="single" w:sz="4" w:space="0" w:color="000000"/>
            </w:tcBorders>
          </w:tcPr>
          <w:p w:rsidR="0026549B" w:rsidRDefault="0026549B" w:rsidP="008D37CD">
            <w:pPr>
              <w:spacing w:after="0" w:line="240" w:lineRule="auto"/>
              <w:ind w:left="100" w:right="-20"/>
              <w:rPr>
                <w:rFonts w:eastAsia="Calibri" w:cs="Calibri"/>
                <w:b/>
                <w:bCs/>
                <w:color w:val="FF0000"/>
                <w:spacing w:val="-1"/>
                <w:position w:val="1"/>
                <w:sz w:val="24"/>
                <w:szCs w:val="24"/>
              </w:rPr>
            </w:pPr>
            <w:r>
              <w:rPr>
                <w:rFonts w:eastAsia="Calibri" w:cs="Calibri"/>
                <w:b/>
                <w:bCs/>
                <w:color w:val="FF0000"/>
                <w:spacing w:val="-1"/>
                <w:position w:val="1"/>
                <w:sz w:val="24"/>
                <w:szCs w:val="24"/>
              </w:rPr>
              <w:t>PLUS</w:t>
            </w:r>
          </w:p>
          <w:p w:rsidR="00087ABE" w:rsidRDefault="003C1F00" w:rsidP="00087ABE">
            <w:pPr>
              <w:pStyle w:val="ListParagraph"/>
              <w:numPr>
                <w:ilvl w:val="0"/>
                <w:numId w:val="16"/>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Weather</w:t>
            </w:r>
          </w:p>
          <w:p w:rsidR="003C1F00" w:rsidRDefault="003C1F00" w:rsidP="00087ABE">
            <w:pPr>
              <w:pStyle w:val="ListParagraph"/>
              <w:numPr>
                <w:ilvl w:val="0"/>
                <w:numId w:val="16"/>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Organized</w:t>
            </w:r>
          </w:p>
          <w:p w:rsidR="003C1F00" w:rsidRDefault="003C1F00" w:rsidP="00087ABE">
            <w:pPr>
              <w:pStyle w:val="ListParagraph"/>
              <w:numPr>
                <w:ilvl w:val="0"/>
                <w:numId w:val="16"/>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Collaboration – UM involved to a high degree</w:t>
            </w:r>
          </w:p>
          <w:p w:rsidR="003C1F00" w:rsidRPr="00087ABE" w:rsidRDefault="003C1F00" w:rsidP="00087ABE">
            <w:pPr>
              <w:pStyle w:val="ListParagraph"/>
              <w:numPr>
                <w:ilvl w:val="0"/>
                <w:numId w:val="16"/>
              </w:numPr>
              <w:spacing w:after="0" w:line="240" w:lineRule="auto"/>
              <w:ind w:right="-20"/>
              <w:rPr>
                <w:rFonts w:eastAsia="Calibri" w:cs="Calibri"/>
                <w:bCs/>
                <w:color w:val="FF0000"/>
                <w:spacing w:val="-1"/>
                <w:position w:val="1"/>
                <w:sz w:val="24"/>
                <w:szCs w:val="24"/>
              </w:rPr>
            </w:pPr>
            <w:r>
              <w:rPr>
                <w:rFonts w:eastAsia="Calibri" w:cs="Calibri"/>
                <w:bCs/>
                <w:color w:val="FF0000"/>
                <w:spacing w:val="-1"/>
                <w:position w:val="1"/>
                <w:sz w:val="24"/>
                <w:szCs w:val="24"/>
              </w:rPr>
              <w:t>Video</w:t>
            </w:r>
          </w:p>
        </w:tc>
        <w:tc>
          <w:tcPr>
            <w:tcW w:w="4950" w:type="dxa"/>
            <w:tcBorders>
              <w:top w:val="single" w:sz="4" w:space="0" w:color="000000"/>
              <w:left w:val="single" w:sz="4" w:space="0" w:color="000000"/>
              <w:bottom w:val="single" w:sz="4" w:space="0" w:color="000000"/>
              <w:right w:val="single" w:sz="4" w:space="0" w:color="000000"/>
            </w:tcBorders>
          </w:tcPr>
          <w:p w:rsidR="0026549B" w:rsidRDefault="0026549B" w:rsidP="003F1C9B">
            <w:pPr>
              <w:spacing w:after="0" w:line="240" w:lineRule="auto"/>
              <w:ind w:right="-20"/>
              <w:rPr>
                <w:rFonts w:eastAsia="Calibri" w:cs="Calibri"/>
                <w:b/>
                <w:color w:val="FF0000"/>
                <w:spacing w:val="-2"/>
                <w:position w:val="1"/>
                <w:sz w:val="24"/>
                <w:szCs w:val="24"/>
              </w:rPr>
            </w:pPr>
            <w:r>
              <w:rPr>
                <w:rFonts w:eastAsia="Calibri" w:cs="Calibri"/>
                <w:b/>
                <w:color w:val="FF0000"/>
                <w:spacing w:val="-2"/>
                <w:position w:val="1"/>
                <w:sz w:val="24"/>
                <w:szCs w:val="24"/>
              </w:rPr>
              <w:t>DELTA</w:t>
            </w:r>
          </w:p>
          <w:p w:rsidR="00087ABE" w:rsidRDefault="00050736" w:rsidP="00087ABE">
            <w:pPr>
              <w:pStyle w:val="ListParagraph"/>
              <w:numPr>
                <w:ilvl w:val="0"/>
                <w:numId w:val="16"/>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Music more engaging</w:t>
            </w:r>
          </w:p>
          <w:p w:rsidR="00C433F9" w:rsidRDefault="00C433F9" w:rsidP="00087ABE">
            <w:pPr>
              <w:pStyle w:val="ListParagraph"/>
              <w:numPr>
                <w:ilvl w:val="0"/>
                <w:numId w:val="16"/>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End of event – anticlimactic (Monte? Cheerleaders?)</w:t>
            </w:r>
          </w:p>
          <w:p w:rsidR="00E80C63" w:rsidRDefault="00E80C63" w:rsidP="00087ABE">
            <w:pPr>
              <w:pStyle w:val="ListParagraph"/>
              <w:numPr>
                <w:ilvl w:val="0"/>
                <w:numId w:val="16"/>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Look at moving it beyond grade 9/sequence of orientation:</w:t>
            </w:r>
          </w:p>
          <w:p w:rsidR="00E80C63" w:rsidRDefault="00E80C63" w:rsidP="00E80C63">
            <w:pPr>
              <w:pStyle w:val="ListParagraph"/>
              <w:numPr>
                <w:ilvl w:val="1"/>
                <w:numId w:val="16"/>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Grade 10?</w:t>
            </w:r>
          </w:p>
          <w:p w:rsidR="00E80C63" w:rsidRDefault="00E80C63" w:rsidP="00E80C63">
            <w:pPr>
              <w:pStyle w:val="ListParagraph"/>
              <w:numPr>
                <w:ilvl w:val="1"/>
                <w:numId w:val="16"/>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Grade 11?</w:t>
            </w:r>
          </w:p>
          <w:p w:rsidR="00E80C63" w:rsidRDefault="00E80C63" w:rsidP="00E80C63">
            <w:pPr>
              <w:pStyle w:val="ListParagraph"/>
              <w:numPr>
                <w:ilvl w:val="1"/>
                <w:numId w:val="16"/>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Grade 12?</w:t>
            </w:r>
          </w:p>
          <w:p w:rsidR="00842CA4" w:rsidRPr="00087ABE" w:rsidRDefault="00F85E41" w:rsidP="00F85E41">
            <w:pPr>
              <w:pStyle w:val="ListParagraph"/>
              <w:numPr>
                <w:ilvl w:val="0"/>
                <w:numId w:val="16"/>
              </w:numPr>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“College Days” during MEA?</w:t>
            </w:r>
          </w:p>
        </w:tc>
      </w:tr>
      <w:tr w:rsidR="003234D8" w:rsidRPr="008D37CD" w:rsidTr="00050F52">
        <w:trPr>
          <w:trHeight w:hRule="exact" w:val="361"/>
        </w:trPr>
        <w:tc>
          <w:tcPr>
            <w:tcW w:w="1516" w:type="dxa"/>
            <w:tcBorders>
              <w:top w:val="single" w:sz="4" w:space="0" w:color="000000"/>
              <w:left w:val="single" w:sz="4" w:space="0" w:color="000000"/>
              <w:bottom w:val="single" w:sz="4" w:space="0" w:color="000000"/>
              <w:right w:val="single" w:sz="4" w:space="0" w:color="000000"/>
            </w:tcBorders>
          </w:tcPr>
          <w:p w:rsidR="003234D8" w:rsidRDefault="005961B0"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1:05-1:20</w:t>
            </w:r>
          </w:p>
          <w:p w:rsidR="00754BC6" w:rsidRPr="008D37CD" w:rsidRDefault="00754BC6" w:rsidP="008D37CD">
            <w:pPr>
              <w:spacing w:after="0" w:line="240" w:lineRule="auto"/>
              <w:ind w:left="100" w:right="-20"/>
              <w:rPr>
                <w:rFonts w:eastAsia="Calibri" w:cs="Calibri"/>
                <w:b/>
                <w:bCs/>
                <w:spacing w:val="-1"/>
                <w:position w:val="1"/>
                <w:sz w:val="24"/>
                <w:szCs w:val="24"/>
              </w:rPr>
            </w:pPr>
          </w:p>
        </w:tc>
        <w:tc>
          <w:tcPr>
            <w:tcW w:w="8460" w:type="dxa"/>
            <w:gridSpan w:val="2"/>
            <w:tcBorders>
              <w:top w:val="single" w:sz="4" w:space="0" w:color="000000"/>
              <w:left w:val="single" w:sz="4" w:space="0" w:color="000000"/>
              <w:bottom w:val="single" w:sz="4" w:space="0" w:color="000000"/>
              <w:right w:val="single" w:sz="4" w:space="0" w:color="000000"/>
            </w:tcBorders>
          </w:tcPr>
          <w:p w:rsidR="00754BC6" w:rsidRDefault="008B671B" w:rsidP="008B671B">
            <w:pPr>
              <w:tabs>
                <w:tab w:val="left" w:pos="6660"/>
              </w:tabs>
              <w:spacing w:after="0" w:line="240" w:lineRule="auto"/>
              <w:ind w:right="-20"/>
              <w:rPr>
                <w:rFonts w:eastAsia="Calibri" w:cs="Calibri"/>
                <w:sz w:val="24"/>
                <w:szCs w:val="24"/>
              </w:rPr>
            </w:pPr>
            <w:r>
              <w:rPr>
                <w:rFonts w:eastAsia="Calibri" w:cs="Calibri"/>
                <w:sz w:val="24"/>
                <w:szCs w:val="24"/>
              </w:rPr>
              <w:t>Address other items not on agenda</w:t>
            </w:r>
          </w:p>
          <w:p w:rsidR="00050F52" w:rsidRDefault="00050F52" w:rsidP="008B671B">
            <w:pPr>
              <w:tabs>
                <w:tab w:val="left" w:pos="6660"/>
              </w:tabs>
              <w:spacing w:after="0" w:line="240" w:lineRule="auto"/>
              <w:ind w:right="-20"/>
              <w:rPr>
                <w:rFonts w:eastAsia="Calibri" w:cs="Calibri"/>
                <w:sz w:val="24"/>
                <w:szCs w:val="24"/>
              </w:rPr>
            </w:pPr>
          </w:p>
          <w:p w:rsidR="00050F52" w:rsidRDefault="00050F52" w:rsidP="008B671B">
            <w:pPr>
              <w:tabs>
                <w:tab w:val="left" w:pos="6660"/>
              </w:tabs>
              <w:spacing w:after="0" w:line="240" w:lineRule="auto"/>
              <w:ind w:right="-20"/>
              <w:rPr>
                <w:rFonts w:eastAsia="Calibri" w:cs="Calibri"/>
                <w:sz w:val="24"/>
                <w:szCs w:val="24"/>
              </w:rPr>
            </w:pPr>
          </w:p>
          <w:p w:rsidR="003C1F00" w:rsidRDefault="003C1F00" w:rsidP="008B671B">
            <w:pPr>
              <w:tabs>
                <w:tab w:val="left" w:pos="6660"/>
              </w:tabs>
              <w:spacing w:after="0" w:line="240" w:lineRule="auto"/>
              <w:ind w:right="-20"/>
              <w:rPr>
                <w:rFonts w:eastAsia="Calibri" w:cs="Calibri"/>
                <w:sz w:val="24"/>
                <w:szCs w:val="24"/>
              </w:rPr>
            </w:pPr>
          </w:p>
          <w:p w:rsidR="003C1F00" w:rsidRDefault="003C1F00" w:rsidP="008B671B">
            <w:pPr>
              <w:tabs>
                <w:tab w:val="left" w:pos="6660"/>
              </w:tabs>
              <w:spacing w:after="0" w:line="240" w:lineRule="auto"/>
              <w:ind w:right="-20"/>
              <w:rPr>
                <w:rFonts w:eastAsia="Calibri" w:cs="Calibri"/>
                <w:sz w:val="24"/>
                <w:szCs w:val="24"/>
              </w:rPr>
            </w:pPr>
          </w:p>
          <w:p w:rsidR="003C1F00" w:rsidRDefault="003C1F00" w:rsidP="008B671B">
            <w:pPr>
              <w:tabs>
                <w:tab w:val="left" w:pos="6660"/>
              </w:tabs>
              <w:spacing w:after="0" w:line="240" w:lineRule="auto"/>
              <w:ind w:right="-20"/>
              <w:rPr>
                <w:rFonts w:eastAsia="Calibri" w:cs="Calibri"/>
                <w:sz w:val="24"/>
                <w:szCs w:val="24"/>
              </w:rPr>
            </w:pPr>
          </w:p>
          <w:p w:rsidR="00B17F8C" w:rsidRPr="00A71927" w:rsidRDefault="00B17F8C" w:rsidP="00A71927">
            <w:pPr>
              <w:tabs>
                <w:tab w:val="left" w:pos="6660"/>
              </w:tabs>
              <w:spacing w:after="0" w:line="240" w:lineRule="auto"/>
              <w:ind w:right="-20"/>
              <w:rPr>
                <w:rFonts w:eastAsia="Calibri" w:cs="Calibri"/>
                <w:color w:val="FF0000"/>
                <w:sz w:val="24"/>
                <w:szCs w:val="24"/>
              </w:rPr>
            </w:pPr>
          </w:p>
        </w:tc>
      </w:tr>
      <w:tr w:rsidR="003F6A74" w:rsidRPr="008D37CD" w:rsidTr="00176726">
        <w:trPr>
          <w:trHeight w:hRule="exact" w:val="1081"/>
        </w:trPr>
        <w:tc>
          <w:tcPr>
            <w:tcW w:w="1516" w:type="dxa"/>
            <w:tcBorders>
              <w:top w:val="single" w:sz="4" w:space="0" w:color="000000"/>
              <w:left w:val="single" w:sz="4" w:space="0" w:color="000000"/>
              <w:bottom w:val="single" w:sz="4" w:space="0" w:color="000000"/>
              <w:right w:val="single" w:sz="4" w:space="0" w:color="000000"/>
            </w:tcBorders>
          </w:tcPr>
          <w:p w:rsidR="003F6A74" w:rsidRDefault="003F6A74" w:rsidP="008D37CD">
            <w:pPr>
              <w:spacing w:after="0" w:line="240" w:lineRule="auto"/>
              <w:ind w:left="100" w:right="-20"/>
              <w:rPr>
                <w:rFonts w:eastAsia="Calibri" w:cs="Calibri"/>
                <w:b/>
                <w:bCs/>
                <w:color w:val="FF0000"/>
                <w:spacing w:val="-1"/>
                <w:position w:val="1"/>
                <w:sz w:val="24"/>
                <w:szCs w:val="24"/>
              </w:rPr>
            </w:pPr>
          </w:p>
        </w:tc>
        <w:tc>
          <w:tcPr>
            <w:tcW w:w="8460" w:type="dxa"/>
            <w:gridSpan w:val="2"/>
            <w:tcBorders>
              <w:top w:val="single" w:sz="4" w:space="0" w:color="000000"/>
              <w:left w:val="single" w:sz="4" w:space="0" w:color="000000"/>
              <w:bottom w:val="single" w:sz="4" w:space="0" w:color="000000"/>
              <w:right w:val="single" w:sz="4" w:space="0" w:color="000000"/>
            </w:tcBorders>
          </w:tcPr>
          <w:p w:rsidR="003F6A74" w:rsidRPr="00F85E41" w:rsidRDefault="00F85E41" w:rsidP="003F6A74">
            <w:pPr>
              <w:pStyle w:val="ListParagraph"/>
              <w:numPr>
                <w:ilvl w:val="0"/>
                <w:numId w:val="16"/>
              </w:numPr>
              <w:tabs>
                <w:tab w:val="left" w:pos="6660"/>
              </w:tabs>
              <w:spacing w:after="0" w:line="240" w:lineRule="auto"/>
              <w:ind w:right="-20"/>
              <w:rPr>
                <w:rFonts w:eastAsia="Calibri" w:cs="Calibri"/>
                <w:b/>
                <w:color w:val="FF0000"/>
                <w:sz w:val="24"/>
                <w:szCs w:val="24"/>
              </w:rPr>
            </w:pPr>
            <w:r>
              <w:rPr>
                <w:rFonts w:eastAsia="Calibri" w:cs="Calibri"/>
                <w:color w:val="FF0000"/>
                <w:sz w:val="24"/>
                <w:szCs w:val="24"/>
              </w:rPr>
              <w:t>Preparation for October 11</w:t>
            </w:r>
            <w:r w:rsidRPr="00F85E41">
              <w:rPr>
                <w:rFonts w:eastAsia="Calibri" w:cs="Calibri"/>
                <w:color w:val="FF0000"/>
                <w:sz w:val="24"/>
                <w:szCs w:val="24"/>
                <w:vertAlign w:val="superscript"/>
              </w:rPr>
              <w:t>th</w:t>
            </w:r>
            <w:r>
              <w:rPr>
                <w:rFonts w:eastAsia="Calibri" w:cs="Calibri"/>
                <w:color w:val="FF0000"/>
                <w:sz w:val="24"/>
                <w:szCs w:val="24"/>
              </w:rPr>
              <w:t xml:space="preserve"> Cabinet discussion of strategic plan</w:t>
            </w:r>
          </w:p>
          <w:p w:rsidR="00F85E41" w:rsidRPr="008208E3" w:rsidRDefault="008208E3" w:rsidP="003F6A74">
            <w:pPr>
              <w:pStyle w:val="ListParagraph"/>
              <w:numPr>
                <w:ilvl w:val="0"/>
                <w:numId w:val="16"/>
              </w:numPr>
              <w:tabs>
                <w:tab w:val="left" w:pos="6660"/>
              </w:tabs>
              <w:spacing w:after="0" w:line="240" w:lineRule="auto"/>
              <w:ind w:right="-20"/>
              <w:rPr>
                <w:rFonts w:eastAsia="Calibri" w:cs="Calibri"/>
                <w:b/>
                <w:color w:val="FF0000"/>
                <w:sz w:val="24"/>
                <w:szCs w:val="24"/>
              </w:rPr>
            </w:pPr>
            <w:r>
              <w:rPr>
                <w:rFonts w:eastAsia="Calibri" w:cs="Calibri"/>
                <w:color w:val="FF0000"/>
                <w:sz w:val="24"/>
                <w:szCs w:val="24"/>
              </w:rPr>
              <w:t>Hellgate HS behavior issues across from Admin Building</w:t>
            </w:r>
          </w:p>
          <w:p w:rsidR="008208E3" w:rsidRPr="00EB7367" w:rsidRDefault="008208E3" w:rsidP="00EB7367">
            <w:pPr>
              <w:pStyle w:val="ListParagraph"/>
              <w:numPr>
                <w:ilvl w:val="0"/>
                <w:numId w:val="16"/>
              </w:numPr>
              <w:tabs>
                <w:tab w:val="left" w:pos="6660"/>
              </w:tabs>
              <w:spacing w:after="0" w:line="240" w:lineRule="auto"/>
              <w:ind w:right="-20"/>
              <w:rPr>
                <w:rFonts w:eastAsia="Calibri" w:cs="Calibri"/>
                <w:b/>
                <w:color w:val="FF0000"/>
                <w:sz w:val="24"/>
                <w:szCs w:val="24"/>
              </w:rPr>
            </w:pPr>
            <w:r>
              <w:rPr>
                <w:rFonts w:eastAsia="Calibri" w:cs="Calibri"/>
                <w:color w:val="FF0000"/>
                <w:sz w:val="24"/>
                <w:szCs w:val="24"/>
              </w:rPr>
              <w:t>Reviewing student grades at grade 9</w:t>
            </w:r>
          </w:p>
        </w:tc>
      </w:tr>
      <w:tr w:rsidR="003234D8" w:rsidRPr="008D37CD" w:rsidTr="009213A7">
        <w:trPr>
          <w:trHeight w:hRule="exact" w:val="2143"/>
        </w:trPr>
        <w:tc>
          <w:tcPr>
            <w:tcW w:w="1516" w:type="dxa"/>
            <w:tcBorders>
              <w:top w:val="single" w:sz="4" w:space="0" w:color="000000"/>
              <w:left w:val="single" w:sz="4" w:space="0" w:color="000000"/>
              <w:bottom w:val="single" w:sz="4" w:space="0" w:color="000000"/>
              <w:right w:val="single" w:sz="4" w:space="0" w:color="000000"/>
            </w:tcBorders>
          </w:tcPr>
          <w:p w:rsidR="003234D8" w:rsidRPr="008D37CD" w:rsidRDefault="005961B0" w:rsidP="008D37CD">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w:t>
            </w:r>
            <w:r w:rsidR="009E0F94">
              <w:rPr>
                <w:rFonts w:eastAsia="Calibri" w:cs="Calibri"/>
                <w:b/>
                <w:bCs/>
                <w:spacing w:val="-1"/>
                <w:position w:val="1"/>
                <w:sz w:val="24"/>
                <w:szCs w:val="24"/>
              </w:rPr>
              <w:t>:20</w:t>
            </w:r>
            <w:r>
              <w:rPr>
                <w:rFonts w:eastAsia="Calibri" w:cs="Calibri"/>
                <w:b/>
                <w:bCs/>
                <w:spacing w:val="-1"/>
                <w:position w:val="1"/>
                <w:sz w:val="24"/>
                <w:szCs w:val="24"/>
              </w:rPr>
              <w:t>-1</w:t>
            </w:r>
            <w:r w:rsidR="009C2C13">
              <w:rPr>
                <w:rFonts w:eastAsia="Calibri" w:cs="Calibri"/>
                <w:b/>
                <w:bCs/>
                <w:spacing w:val="-1"/>
                <w:position w:val="1"/>
                <w:sz w:val="24"/>
                <w:szCs w:val="24"/>
              </w:rPr>
              <w:t>:2</w:t>
            </w:r>
            <w:r w:rsidR="009E0F94">
              <w:rPr>
                <w:rFonts w:eastAsia="Calibri" w:cs="Calibri"/>
                <w:b/>
                <w:bCs/>
                <w:spacing w:val="-1"/>
                <w:position w:val="1"/>
                <w:sz w:val="24"/>
                <w:szCs w:val="24"/>
              </w:rPr>
              <w:t>5</w:t>
            </w:r>
          </w:p>
        </w:tc>
        <w:tc>
          <w:tcPr>
            <w:tcW w:w="8460" w:type="dxa"/>
            <w:gridSpan w:val="2"/>
            <w:tcBorders>
              <w:top w:val="single" w:sz="4" w:space="0" w:color="000000"/>
              <w:left w:val="single" w:sz="4" w:space="0" w:color="000000"/>
              <w:bottom w:val="single" w:sz="4" w:space="0" w:color="000000"/>
              <w:right w:val="single" w:sz="4" w:space="0" w:color="000000"/>
            </w:tcBorders>
          </w:tcPr>
          <w:p w:rsidR="008C07B5" w:rsidRDefault="008B671B" w:rsidP="008D37CD">
            <w:pPr>
              <w:tabs>
                <w:tab w:val="left" w:pos="6660"/>
              </w:tabs>
              <w:spacing w:after="0" w:line="240" w:lineRule="auto"/>
              <w:ind w:right="-20"/>
              <w:rPr>
                <w:rFonts w:eastAsia="Calibri" w:cs="Calibri"/>
                <w:spacing w:val="-2"/>
                <w:position w:val="1"/>
                <w:sz w:val="24"/>
                <w:szCs w:val="24"/>
              </w:rPr>
            </w:pPr>
            <w:r w:rsidRPr="008B671B">
              <w:rPr>
                <w:rFonts w:eastAsia="Calibri" w:cs="Calibri"/>
                <w:spacing w:val="-2"/>
                <w:position w:val="1"/>
                <w:sz w:val="24"/>
                <w:szCs w:val="24"/>
              </w:rPr>
              <w:t>Conclude meeting with a summary and determine items for next meeting agenda</w:t>
            </w:r>
          </w:p>
          <w:p w:rsidR="00176726" w:rsidRDefault="00176726" w:rsidP="00176726">
            <w:pPr>
              <w:pStyle w:val="ListParagraph"/>
              <w:numPr>
                <w:ilvl w:val="0"/>
                <w:numId w:val="18"/>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Review building goals – relevancy, targets/benchmarks for major initiatives</w:t>
            </w:r>
          </w:p>
          <w:p w:rsidR="002D3C0E" w:rsidRDefault="002D3C0E" w:rsidP="00176726">
            <w:pPr>
              <w:pStyle w:val="ListParagraph"/>
              <w:numPr>
                <w:ilvl w:val="0"/>
                <w:numId w:val="18"/>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District SMART goals</w:t>
            </w:r>
          </w:p>
          <w:p w:rsidR="00176726" w:rsidRDefault="00176726" w:rsidP="00FD6FD8">
            <w:pPr>
              <w:pStyle w:val="ListParagraph"/>
              <w:numPr>
                <w:ilvl w:val="0"/>
                <w:numId w:val="18"/>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Assessment of major programs – IB, DLI, Health Science Academy</w:t>
            </w:r>
            <w:r w:rsidR="0036679F">
              <w:rPr>
                <w:rFonts w:eastAsia="Calibri" w:cs="Calibri"/>
                <w:color w:val="FF0000"/>
                <w:spacing w:val="-2"/>
                <w:position w:val="1"/>
                <w:sz w:val="24"/>
                <w:szCs w:val="24"/>
              </w:rPr>
              <w:t>; review SHAPE P20 measures</w:t>
            </w:r>
            <w:r w:rsidR="002D3C0E">
              <w:rPr>
                <w:rFonts w:eastAsia="Calibri" w:cs="Calibri"/>
                <w:color w:val="FF0000"/>
                <w:spacing w:val="-2"/>
                <w:position w:val="1"/>
                <w:sz w:val="24"/>
                <w:szCs w:val="24"/>
              </w:rPr>
              <w:t>; what data do we want to capture, how are we consistent?</w:t>
            </w:r>
          </w:p>
          <w:p w:rsidR="00780400" w:rsidRDefault="00780400" w:rsidP="00FD6FD8">
            <w:pPr>
              <w:pStyle w:val="ListParagraph"/>
              <w:numPr>
                <w:ilvl w:val="0"/>
                <w:numId w:val="18"/>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Budget Update (Pat will get started in October)</w:t>
            </w:r>
          </w:p>
          <w:p w:rsidR="00780400" w:rsidRPr="00FD6FD8" w:rsidRDefault="00780400" w:rsidP="00FD6FD8">
            <w:pPr>
              <w:pStyle w:val="ListParagraph"/>
              <w:numPr>
                <w:ilvl w:val="0"/>
                <w:numId w:val="18"/>
              </w:numPr>
              <w:tabs>
                <w:tab w:val="left" w:pos="6660"/>
              </w:tabs>
              <w:spacing w:after="0" w:line="240" w:lineRule="auto"/>
              <w:ind w:right="-20"/>
              <w:rPr>
                <w:rFonts w:eastAsia="Calibri" w:cs="Calibri"/>
                <w:color w:val="FF0000"/>
                <w:spacing w:val="-2"/>
                <w:position w:val="1"/>
                <w:sz w:val="24"/>
                <w:szCs w:val="24"/>
              </w:rPr>
            </w:pPr>
            <w:r>
              <w:rPr>
                <w:rFonts w:eastAsia="Calibri" w:cs="Calibri"/>
                <w:color w:val="FF0000"/>
                <w:spacing w:val="-2"/>
                <w:position w:val="1"/>
                <w:sz w:val="24"/>
                <w:szCs w:val="24"/>
              </w:rPr>
              <w:t>Negotiations Update (Alex will get started in October)</w:t>
            </w:r>
            <w:bookmarkStart w:id="0" w:name="_GoBack"/>
            <w:bookmarkEnd w:id="0"/>
          </w:p>
          <w:p w:rsidR="003234D8" w:rsidRDefault="003234D8" w:rsidP="008D37CD">
            <w:pPr>
              <w:tabs>
                <w:tab w:val="left" w:pos="6660"/>
              </w:tabs>
              <w:spacing w:after="0" w:line="240" w:lineRule="auto"/>
              <w:ind w:right="-20"/>
              <w:rPr>
                <w:rFonts w:eastAsia="Calibri" w:cs="Calibri"/>
                <w:spacing w:val="-2"/>
                <w:position w:val="1"/>
                <w:sz w:val="24"/>
                <w:szCs w:val="24"/>
              </w:rPr>
            </w:pPr>
          </w:p>
          <w:p w:rsidR="00176726" w:rsidRPr="008D37CD" w:rsidRDefault="00176726" w:rsidP="008D37CD">
            <w:pPr>
              <w:tabs>
                <w:tab w:val="left" w:pos="6660"/>
              </w:tabs>
              <w:spacing w:after="0" w:line="240" w:lineRule="auto"/>
              <w:ind w:right="-20"/>
              <w:rPr>
                <w:rFonts w:eastAsia="Calibri" w:cs="Calibri"/>
                <w:spacing w:val="-2"/>
                <w:position w:val="1"/>
                <w:sz w:val="24"/>
                <w:szCs w:val="24"/>
              </w:rPr>
            </w:pPr>
          </w:p>
          <w:p w:rsidR="003234D8" w:rsidRPr="008D37CD" w:rsidRDefault="003234D8" w:rsidP="008D37CD">
            <w:pPr>
              <w:tabs>
                <w:tab w:val="left" w:pos="6660"/>
              </w:tabs>
              <w:spacing w:after="0" w:line="240" w:lineRule="auto"/>
              <w:ind w:right="-20"/>
              <w:rPr>
                <w:rFonts w:eastAsia="Calibri" w:cs="Calibri"/>
                <w:spacing w:val="-2"/>
                <w:position w:val="1"/>
                <w:sz w:val="24"/>
                <w:szCs w:val="24"/>
              </w:rPr>
            </w:pPr>
            <w:r w:rsidRPr="008D37CD">
              <w:rPr>
                <w:rFonts w:eastAsia="Calibri" w:cs="Calibri"/>
                <w:spacing w:val="-2"/>
                <w:position w:val="1"/>
                <w:sz w:val="24"/>
                <w:szCs w:val="24"/>
              </w:rPr>
              <w:t xml:space="preserve">     </w:t>
            </w:r>
          </w:p>
        </w:tc>
      </w:tr>
      <w:tr w:rsidR="003234D8" w:rsidRPr="008D37CD" w:rsidTr="00A71927">
        <w:trPr>
          <w:trHeight w:hRule="exact" w:val="883"/>
        </w:trPr>
        <w:tc>
          <w:tcPr>
            <w:tcW w:w="1516" w:type="dxa"/>
            <w:tcBorders>
              <w:top w:val="single" w:sz="4" w:space="0" w:color="000000"/>
              <w:left w:val="single" w:sz="4" w:space="0" w:color="000000"/>
              <w:bottom w:val="single" w:sz="4" w:space="0" w:color="000000"/>
              <w:right w:val="single" w:sz="4" w:space="0" w:color="000000"/>
            </w:tcBorders>
          </w:tcPr>
          <w:p w:rsidR="003234D8" w:rsidRPr="008D37CD" w:rsidRDefault="005961B0" w:rsidP="008B671B">
            <w:pPr>
              <w:spacing w:after="0" w:line="240" w:lineRule="auto"/>
              <w:ind w:left="100" w:right="-20"/>
              <w:rPr>
                <w:rFonts w:eastAsia="Calibri" w:cs="Calibri"/>
                <w:b/>
                <w:bCs/>
                <w:spacing w:val="-1"/>
                <w:position w:val="1"/>
                <w:sz w:val="24"/>
                <w:szCs w:val="24"/>
              </w:rPr>
            </w:pPr>
            <w:r>
              <w:rPr>
                <w:rFonts w:eastAsia="Calibri" w:cs="Calibri"/>
                <w:b/>
                <w:bCs/>
                <w:spacing w:val="-1"/>
                <w:position w:val="1"/>
                <w:sz w:val="24"/>
                <w:szCs w:val="24"/>
              </w:rPr>
              <w:t>1</w:t>
            </w:r>
            <w:r w:rsidR="009E0F94">
              <w:rPr>
                <w:rFonts w:eastAsia="Calibri" w:cs="Calibri"/>
                <w:b/>
                <w:bCs/>
                <w:spacing w:val="-1"/>
                <w:position w:val="1"/>
                <w:sz w:val="24"/>
                <w:szCs w:val="24"/>
              </w:rPr>
              <w:t>:25</w:t>
            </w:r>
            <w:r>
              <w:rPr>
                <w:rFonts w:eastAsia="Calibri" w:cs="Calibri"/>
                <w:b/>
                <w:bCs/>
                <w:spacing w:val="-1"/>
                <w:position w:val="1"/>
                <w:sz w:val="24"/>
                <w:szCs w:val="24"/>
              </w:rPr>
              <w:t>-1</w:t>
            </w:r>
            <w:r w:rsidR="009C2C13">
              <w:rPr>
                <w:rFonts w:eastAsia="Calibri" w:cs="Calibri"/>
                <w:b/>
                <w:bCs/>
                <w:spacing w:val="-1"/>
                <w:position w:val="1"/>
                <w:sz w:val="24"/>
                <w:szCs w:val="24"/>
              </w:rPr>
              <w:t>:30</w:t>
            </w:r>
          </w:p>
        </w:tc>
        <w:tc>
          <w:tcPr>
            <w:tcW w:w="8460" w:type="dxa"/>
            <w:gridSpan w:val="2"/>
            <w:tcBorders>
              <w:top w:val="single" w:sz="4" w:space="0" w:color="000000"/>
              <w:left w:val="single" w:sz="4" w:space="0" w:color="000000"/>
              <w:bottom w:val="single" w:sz="4" w:space="0" w:color="000000"/>
              <w:right w:val="single" w:sz="4" w:space="0" w:color="000000"/>
            </w:tcBorders>
          </w:tcPr>
          <w:p w:rsidR="006F2D5E" w:rsidRPr="00194BAB" w:rsidRDefault="008B671B" w:rsidP="008D37CD">
            <w:pPr>
              <w:tabs>
                <w:tab w:val="left" w:pos="6660"/>
              </w:tabs>
              <w:spacing w:after="0" w:line="240" w:lineRule="auto"/>
              <w:ind w:right="-20"/>
              <w:rPr>
                <w:rFonts w:eastAsia="Calibri" w:cs="Calibri"/>
                <w:color w:val="FF0000"/>
                <w:spacing w:val="-2"/>
                <w:position w:val="1"/>
                <w:sz w:val="24"/>
                <w:szCs w:val="24"/>
              </w:rPr>
            </w:pPr>
            <w:r>
              <w:rPr>
                <w:rFonts w:eastAsia="Calibri" w:cs="Calibri"/>
                <w:spacing w:val="-2"/>
                <w:position w:val="1"/>
                <w:sz w:val="24"/>
                <w:szCs w:val="24"/>
              </w:rPr>
              <w:t>Plus/Delta</w:t>
            </w:r>
            <w:r w:rsidR="00194BAB">
              <w:rPr>
                <w:rFonts w:eastAsia="Calibri" w:cs="Calibri"/>
                <w:spacing w:val="-2"/>
                <w:position w:val="1"/>
                <w:sz w:val="24"/>
                <w:szCs w:val="24"/>
              </w:rPr>
              <w:t xml:space="preserve"> </w:t>
            </w:r>
            <w:r w:rsidR="00194BAB">
              <w:rPr>
                <w:rFonts w:eastAsia="Calibri" w:cs="Calibri"/>
                <w:color w:val="FF0000"/>
                <w:spacing w:val="-2"/>
                <w:position w:val="1"/>
                <w:sz w:val="24"/>
                <w:szCs w:val="24"/>
              </w:rPr>
              <w:t>Did not complete</w:t>
            </w:r>
          </w:p>
          <w:p w:rsidR="008B671B" w:rsidRDefault="008B671B"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What went well? What might we do differently?</w:t>
            </w:r>
          </w:p>
          <w:p w:rsidR="008B671B" w:rsidRDefault="008B671B" w:rsidP="008B671B">
            <w:pPr>
              <w:pStyle w:val="ListParagraph"/>
              <w:numPr>
                <w:ilvl w:val="0"/>
                <w:numId w:val="10"/>
              </w:numPr>
              <w:tabs>
                <w:tab w:val="left" w:pos="6660"/>
              </w:tabs>
              <w:spacing w:after="0" w:line="240" w:lineRule="auto"/>
              <w:ind w:right="-20"/>
              <w:rPr>
                <w:rFonts w:eastAsia="Calibri" w:cs="Calibri"/>
                <w:spacing w:val="-2"/>
                <w:position w:val="1"/>
                <w:sz w:val="24"/>
                <w:szCs w:val="24"/>
              </w:rPr>
            </w:pPr>
            <w:r>
              <w:rPr>
                <w:rFonts w:eastAsia="Calibri" w:cs="Calibri"/>
                <w:spacing w:val="-2"/>
                <w:position w:val="1"/>
                <w:sz w:val="24"/>
                <w:szCs w:val="24"/>
              </w:rPr>
              <w:t>How did we do with following our norms?</w:t>
            </w:r>
          </w:p>
          <w:p w:rsidR="00B17F8C" w:rsidRPr="00A71927" w:rsidRDefault="00B17F8C" w:rsidP="00A71927">
            <w:pPr>
              <w:tabs>
                <w:tab w:val="left" w:pos="6660"/>
              </w:tabs>
              <w:spacing w:after="0" w:line="240" w:lineRule="auto"/>
              <w:ind w:left="360" w:right="-20"/>
              <w:rPr>
                <w:rFonts w:eastAsia="Calibri" w:cs="Calibri"/>
                <w:spacing w:val="-2"/>
                <w:position w:val="1"/>
                <w:sz w:val="24"/>
                <w:szCs w:val="24"/>
              </w:rPr>
            </w:pPr>
          </w:p>
        </w:tc>
      </w:tr>
    </w:tbl>
    <w:p w:rsidR="00525A12" w:rsidRPr="008D37CD" w:rsidRDefault="00525A12" w:rsidP="008D37CD">
      <w:pPr>
        <w:spacing w:after="0" w:line="240" w:lineRule="auto"/>
        <w:ind w:right="-20"/>
        <w:rPr>
          <w:rFonts w:eastAsia="Calibri" w:cs="Calibri"/>
          <w:b/>
          <w:i/>
          <w:sz w:val="24"/>
          <w:szCs w:val="24"/>
        </w:rPr>
      </w:pPr>
    </w:p>
    <w:sectPr w:rsidR="00525A12" w:rsidRPr="008D37CD" w:rsidSect="00A71927">
      <w:type w:val="continuous"/>
      <w:pgSz w:w="12240" w:h="15840"/>
      <w:pgMar w:top="1080" w:right="1080" w:bottom="792"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3238"/>
    <w:multiLevelType w:val="hybridMultilevel"/>
    <w:tmpl w:val="7BD8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2">
    <w:nsid w:val="09C16851"/>
    <w:multiLevelType w:val="hybridMultilevel"/>
    <w:tmpl w:val="82C41624"/>
    <w:lvl w:ilvl="0" w:tplc="C8F84696">
      <w:start w:val="1"/>
      <w:numFmt w:val="bullet"/>
      <w:lvlText w:val=""/>
      <w:lvlJc w:val="left"/>
      <w:pPr>
        <w:ind w:left="840" w:hanging="360"/>
      </w:pPr>
      <w:rPr>
        <w:rFonts w:ascii="Symbol" w:hAnsi="Symbol" w:hint="default"/>
        <w:color w:val="0D0D0D" w:themeColor="text1" w:themeTint="F2"/>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
    <w:nsid w:val="0C764D1D"/>
    <w:multiLevelType w:val="hybridMultilevel"/>
    <w:tmpl w:val="07A6C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401865"/>
    <w:multiLevelType w:val="hybridMultilevel"/>
    <w:tmpl w:val="0E82D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29B9608A"/>
    <w:multiLevelType w:val="hybridMultilevel"/>
    <w:tmpl w:val="A9546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0605D8"/>
    <w:multiLevelType w:val="hybridMultilevel"/>
    <w:tmpl w:val="13FCFDFA"/>
    <w:lvl w:ilvl="0" w:tplc="04090001">
      <w:start w:val="1"/>
      <w:numFmt w:val="bullet"/>
      <w:lvlText w:val=""/>
      <w:lvlJc w:val="left"/>
      <w:pPr>
        <w:ind w:left="820" w:hanging="360"/>
      </w:pPr>
      <w:rPr>
        <w:rFonts w:ascii="Symbol" w:hAnsi="Symbol" w:hint="default"/>
      </w:rPr>
    </w:lvl>
    <w:lvl w:ilvl="1" w:tplc="04090003">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
    <w:nsid w:val="2E036F1F"/>
    <w:multiLevelType w:val="hybridMultilevel"/>
    <w:tmpl w:val="7CAC6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41338C"/>
    <w:multiLevelType w:val="hybridMultilevel"/>
    <w:tmpl w:val="84BC960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424F0A91"/>
    <w:multiLevelType w:val="hybridMultilevel"/>
    <w:tmpl w:val="1656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C03873"/>
    <w:multiLevelType w:val="hybridMultilevel"/>
    <w:tmpl w:val="B9163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3">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4">
    <w:nsid w:val="615A7503"/>
    <w:multiLevelType w:val="hybridMultilevel"/>
    <w:tmpl w:val="A4C46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773FA9"/>
    <w:multiLevelType w:val="hybridMultilevel"/>
    <w:tmpl w:val="FB70A48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nsid w:val="728358CF"/>
    <w:multiLevelType w:val="hybridMultilevel"/>
    <w:tmpl w:val="6A104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3"/>
  </w:num>
  <w:num w:numId="3">
    <w:abstractNumId w:val="5"/>
  </w:num>
  <w:num w:numId="4">
    <w:abstractNumId w:val="1"/>
  </w:num>
  <w:num w:numId="5">
    <w:abstractNumId w:val="12"/>
  </w:num>
  <w:num w:numId="6">
    <w:abstractNumId w:val="9"/>
  </w:num>
  <w:num w:numId="7">
    <w:abstractNumId w:val="2"/>
  </w:num>
  <w:num w:numId="8">
    <w:abstractNumId w:val="16"/>
  </w:num>
  <w:num w:numId="9">
    <w:abstractNumId w:val="6"/>
  </w:num>
  <w:num w:numId="10">
    <w:abstractNumId w:val="10"/>
  </w:num>
  <w:num w:numId="11">
    <w:abstractNumId w:val="11"/>
  </w:num>
  <w:num w:numId="12">
    <w:abstractNumId w:val="14"/>
  </w:num>
  <w:num w:numId="13">
    <w:abstractNumId w:val="3"/>
  </w:num>
  <w:num w:numId="14">
    <w:abstractNumId w:val="15"/>
  </w:num>
  <w:num w:numId="15">
    <w:abstractNumId w:val="8"/>
  </w:num>
  <w:num w:numId="16">
    <w:abstractNumId w:val="7"/>
  </w:num>
  <w:num w:numId="17">
    <w:abstractNumId w:val="0"/>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ulTrailSpace/>
  </w:compat>
  <w:rsids>
    <w:rsidRoot w:val="00525A12"/>
    <w:rsid w:val="00002234"/>
    <w:rsid w:val="00033A2F"/>
    <w:rsid w:val="00050736"/>
    <w:rsid w:val="00050F52"/>
    <w:rsid w:val="000714AD"/>
    <w:rsid w:val="00087ABE"/>
    <w:rsid w:val="001042D8"/>
    <w:rsid w:val="001352BF"/>
    <w:rsid w:val="001537F1"/>
    <w:rsid w:val="00176726"/>
    <w:rsid w:val="001923DA"/>
    <w:rsid w:val="00194BAB"/>
    <w:rsid w:val="001F43F4"/>
    <w:rsid w:val="00243062"/>
    <w:rsid w:val="0026520D"/>
    <w:rsid w:val="0026549B"/>
    <w:rsid w:val="002D3C0E"/>
    <w:rsid w:val="002E0271"/>
    <w:rsid w:val="003234D8"/>
    <w:rsid w:val="0036679F"/>
    <w:rsid w:val="003C1F00"/>
    <w:rsid w:val="003F1C9B"/>
    <w:rsid w:val="003F6A74"/>
    <w:rsid w:val="004A0BA9"/>
    <w:rsid w:val="004D6FBF"/>
    <w:rsid w:val="00525A12"/>
    <w:rsid w:val="005348E5"/>
    <w:rsid w:val="0057339A"/>
    <w:rsid w:val="005961B0"/>
    <w:rsid w:val="005B357F"/>
    <w:rsid w:val="005D6C25"/>
    <w:rsid w:val="00620286"/>
    <w:rsid w:val="006A07C2"/>
    <w:rsid w:val="006A4D52"/>
    <w:rsid w:val="006E0E3D"/>
    <w:rsid w:val="006F2D5E"/>
    <w:rsid w:val="00754BC6"/>
    <w:rsid w:val="00780400"/>
    <w:rsid w:val="007B72CB"/>
    <w:rsid w:val="00805470"/>
    <w:rsid w:val="008208E3"/>
    <w:rsid w:val="00842CA4"/>
    <w:rsid w:val="008B348E"/>
    <w:rsid w:val="008B671B"/>
    <w:rsid w:val="008C07B5"/>
    <w:rsid w:val="008C11F1"/>
    <w:rsid w:val="008D37CD"/>
    <w:rsid w:val="009102DA"/>
    <w:rsid w:val="009213A7"/>
    <w:rsid w:val="0094302A"/>
    <w:rsid w:val="009C2C13"/>
    <w:rsid w:val="009E0F94"/>
    <w:rsid w:val="00A412A5"/>
    <w:rsid w:val="00A71927"/>
    <w:rsid w:val="00AD25FB"/>
    <w:rsid w:val="00AE0C10"/>
    <w:rsid w:val="00AE4BEE"/>
    <w:rsid w:val="00B17F8C"/>
    <w:rsid w:val="00B43B40"/>
    <w:rsid w:val="00B45E79"/>
    <w:rsid w:val="00B5170C"/>
    <w:rsid w:val="00B70452"/>
    <w:rsid w:val="00C37DDD"/>
    <w:rsid w:val="00C433F9"/>
    <w:rsid w:val="00CF1488"/>
    <w:rsid w:val="00D26FAC"/>
    <w:rsid w:val="00D44E94"/>
    <w:rsid w:val="00D70987"/>
    <w:rsid w:val="00D722DD"/>
    <w:rsid w:val="00D87187"/>
    <w:rsid w:val="00E13393"/>
    <w:rsid w:val="00E15BC7"/>
    <w:rsid w:val="00E15D4C"/>
    <w:rsid w:val="00E54878"/>
    <w:rsid w:val="00E578C2"/>
    <w:rsid w:val="00E6119D"/>
    <w:rsid w:val="00E80C63"/>
    <w:rsid w:val="00E97978"/>
    <w:rsid w:val="00EB3F9F"/>
    <w:rsid w:val="00EB7367"/>
    <w:rsid w:val="00F85E41"/>
    <w:rsid w:val="00FB41F0"/>
    <w:rsid w:val="00FD0955"/>
    <w:rsid w:val="00FD6F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C7E1DD-1363-43C3-B419-B045D2205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457</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HD</cp:lastModifiedBy>
  <cp:revision>22</cp:revision>
  <dcterms:created xsi:type="dcterms:W3CDTF">2013-10-04T18:27:00Z</dcterms:created>
  <dcterms:modified xsi:type="dcterms:W3CDTF">2013-10-07T00:32:00Z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